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CA7" w:rsidRDefault="002B7CA7">
      <w:pPr>
        <w:jc w:val="center"/>
        <w:rPr>
          <w:rFonts w:ascii="Calibri" w:hAnsi="Calibri" w:cs="Calibri"/>
          <w:b/>
          <w:bCs/>
          <w:sz w:val="28"/>
          <w:szCs w:val="28"/>
        </w:rPr>
      </w:pPr>
      <w:bookmarkStart w:id="0" w:name="_GoBack"/>
      <w:bookmarkEnd w:id="0"/>
    </w:p>
    <w:p w:rsidR="002B7CA7" w:rsidRDefault="00957E7E">
      <w:pPr>
        <w:jc w:val="center"/>
        <w:rPr>
          <w:rFonts w:ascii="Calibri" w:hAnsi="Calibri" w:cs="Calibri"/>
          <w:b/>
          <w:bCs/>
          <w:sz w:val="28"/>
          <w:szCs w:val="28"/>
        </w:rPr>
      </w:pPr>
      <w:r>
        <w:rPr>
          <w:rFonts w:ascii="Calibri" w:hAnsi="Calibri" w:cs="Calibri"/>
          <w:b/>
          <w:bCs/>
          <w:sz w:val="28"/>
          <w:szCs w:val="28"/>
        </w:rPr>
        <w:t>10</w:t>
      </w:r>
      <w:r>
        <w:rPr>
          <w:rFonts w:ascii="Calibri" w:hAnsi="Calibri" w:cs="Calibri"/>
          <w:b/>
          <w:bCs/>
          <w:sz w:val="28"/>
          <w:szCs w:val="28"/>
          <w:vertAlign w:val="superscript"/>
        </w:rPr>
        <w:t>th</w:t>
      </w:r>
      <w:r>
        <w:rPr>
          <w:rFonts w:ascii="Calibri" w:hAnsi="Calibri" w:cs="Calibri"/>
          <w:b/>
          <w:bCs/>
          <w:sz w:val="28"/>
          <w:szCs w:val="28"/>
        </w:rPr>
        <w:t xml:space="preserve"> Management Group Teleconference</w:t>
      </w:r>
    </w:p>
    <w:p w:rsidR="002B7CA7" w:rsidRDefault="00957E7E">
      <w:pPr>
        <w:jc w:val="center"/>
        <w:rPr>
          <w:rFonts w:ascii="Calibri" w:hAnsi="Calibri" w:cs="Calibri"/>
          <w:b/>
          <w:bCs/>
        </w:rPr>
      </w:pPr>
      <w:r>
        <w:rPr>
          <w:rFonts w:ascii="Calibri" w:hAnsi="Calibri" w:cs="Calibri"/>
          <w:b/>
          <w:bCs/>
        </w:rPr>
        <w:t>Thursday 7</w:t>
      </w:r>
      <w:r>
        <w:rPr>
          <w:rFonts w:ascii="Calibri" w:hAnsi="Calibri" w:cs="Calibri"/>
          <w:b/>
          <w:bCs/>
          <w:vertAlign w:val="superscript"/>
        </w:rPr>
        <w:t>th</w:t>
      </w:r>
      <w:r>
        <w:rPr>
          <w:rFonts w:ascii="Calibri" w:hAnsi="Calibri" w:cs="Calibri"/>
          <w:b/>
          <w:bCs/>
        </w:rPr>
        <w:t xml:space="preserve"> November 2013   10.30-12.30</w:t>
      </w:r>
    </w:p>
    <w:p w:rsidR="002B7CA7" w:rsidRDefault="002B7CA7">
      <w:pPr>
        <w:jc w:val="center"/>
        <w:rPr>
          <w:rFonts w:ascii="Arial" w:hAnsi="Arial" w:cs="Arial"/>
          <w:b/>
          <w:bCs/>
          <w:sz w:val="22"/>
        </w:rPr>
      </w:pPr>
    </w:p>
    <w:p w:rsidR="002B7CA7" w:rsidRDefault="00957E7E">
      <w:pPr>
        <w:jc w:val="center"/>
        <w:rPr>
          <w:rFonts w:ascii="Arial" w:hAnsi="Arial" w:cs="Arial"/>
          <w:b/>
          <w:bCs/>
          <w:sz w:val="22"/>
          <w:szCs w:val="22"/>
        </w:rPr>
      </w:pPr>
      <w:r>
        <w:rPr>
          <w:rFonts w:ascii="Arial" w:hAnsi="Arial" w:cs="Arial"/>
          <w:b/>
          <w:bCs/>
          <w:sz w:val="22"/>
          <w:szCs w:val="22"/>
        </w:rPr>
        <w:t>Note of Meeting</w:t>
      </w:r>
    </w:p>
    <w:p w:rsidR="002B7CA7" w:rsidRDefault="00957E7E">
      <w:pPr>
        <w:rPr>
          <w:rFonts w:ascii="Calibri" w:hAnsi="Calibri" w:cs="Calibri"/>
          <w:b/>
          <w:bCs/>
          <w:sz w:val="22"/>
          <w:szCs w:val="22"/>
        </w:rPr>
      </w:pPr>
      <w:r>
        <w:rPr>
          <w:rFonts w:ascii="Calibri" w:hAnsi="Calibri" w:cs="Calibri"/>
          <w:b/>
          <w:bCs/>
          <w:sz w:val="22"/>
          <w:szCs w:val="22"/>
        </w:rPr>
        <w:t>Meeting aims:</w:t>
      </w:r>
    </w:p>
    <w:p w:rsidR="002B7CA7" w:rsidRDefault="00957E7E">
      <w:pPr>
        <w:numPr>
          <w:ilvl w:val="0"/>
          <w:numId w:val="20"/>
        </w:numPr>
        <w:rPr>
          <w:rFonts w:ascii="Calibri" w:hAnsi="Calibri" w:cs="Calibri"/>
          <w:b/>
          <w:bCs/>
          <w:sz w:val="22"/>
          <w:szCs w:val="22"/>
        </w:rPr>
      </w:pPr>
      <w:r>
        <w:rPr>
          <w:rFonts w:ascii="Calibri" w:hAnsi="Calibri" w:cs="Calibri"/>
          <w:b/>
          <w:bCs/>
          <w:sz w:val="22"/>
          <w:szCs w:val="22"/>
        </w:rPr>
        <w:t>Review the UKEOF work plan</w:t>
      </w:r>
    </w:p>
    <w:p w:rsidR="002B7CA7" w:rsidRDefault="00957E7E">
      <w:pPr>
        <w:numPr>
          <w:ilvl w:val="0"/>
          <w:numId w:val="20"/>
        </w:numPr>
        <w:rPr>
          <w:rFonts w:ascii="Calibri" w:hAnsi="Calibri" w:cs="Calibri"/>
          <w:b/>
          <w:bCs/>
          <w:sz w:val="22"/>
          <w:szCs w:val="22"/>
        </w:rPr>
      </w:pPr>
      <w:r>
        <w:rPr>
          <w:rFonts w:ascii="Calibri" w:hAnsi="Calibri" w:cs="Calibri"/>
          <w:b/>
          <w:bCs/>
          <w:sz w:val="22"/>
          <w:szCs w:val="22"/>
        </w:rPr>
        <w:t>Confirm future funding levels from members</w:t>
      </w:r>
    </w:p>
    <w:p w:rsidR="002B7CA7" w:rsidRDefault="00957E7E">
      <w:pPr>
        <w:numPr>
          <w:ilvl w:val="0"/>
          <w:numId w:val="20"/>
        </w:numPr>
        <w:rPr>
          <w:rFonts w:ascii="Calibri" w:hAnsi="Calibri" w:cs="Calibri"/>
          <w:b/>
          <w:bCs/>
          <w:sz w:val="22"/>
          <w:szCs w:val="22"/>
        </w:rPr>
      </w:pPr>
      <w:r>
        <w:rPr>
          <w:rFonts w:ascii="Calibri" w:hAnsi="Calibri" w:cs="Calibri"/>
          <w:b/>
          <w:bCs/>
          <w:sz w:val="22"/>
          <w:szCs w:val="22"/>
        </w:rPr>
        <w:t>Update on UKEOF activities</w:t>
      </w:r>
    </w:p>
    <w:p w:rsidR="002B7CA7" w:rsidRDefault="002B7CA7">
      <w:pPr>
        <w:tabs>
          <w:tab w:val="left" w:pos="0"/>
        </w:tabs>
        <w:ind w:left="720"/>
        <w:rPr>
          <w:rFonts w:ascii="Calibri" w:hAnsi="Calibri" w:cs="Calibri"/>
          <w:b/>
          <w:bCs/>
          <w:sz w:val="22"/>
          <w:szCs w:val="22"/>
        </w:rPr>
      </w:pPr>
    </w:p>
    <w:p w:rsidR="002B7CA7" w:rsidRDefault="00957E7E">
      <w:pPr>
        <w:rPr>
          <w:rFonts w:ascii="Calibri" w:hAnsi="Calibri" w:cs="Calibri"/>
          <w:b/>
          <w:bCs/>
          <w:sz w:val="22"/>
          <w:szCs w:val="22"/>
        </w:rPr>
      </w:pPr>
      <w:r>
        <w:rPr>
          <w:rFonts w:ascii="Calibri" w:hAnsi="Calibri" w:cs="Calibri"/>
          <w:b/>
          <w:bCs/>
          <w:sz w:val="22"/>
          <w:szCs w:val="22"/>
        </w:rPr>
        <w:t>Attendees:</w:t>
      </w:r>
    </w:p>
    <w:p w:rsidR="002B7CA7" w:rsidRDefault="00957E7E">
      <w:pPr>
        <w:rPr>
          <w:rFonts w:ascii="Calibri" w:hAnsi="Calibri" w:cs="Calibri"/>
          <w:bCs/>
          <w:sz w:val="22"/>
          <w:szCs w:val="22"/>
        </w:rPr>
      </w:pPr>
      <w:r>
        <w:rPr>
          <w:rFonts w:ascii="Calibri" w:hAnsi="Calibri" w:cs="Calibri"/>
          <w:bCs/>
          <w:sz w:val="22"/>
          <w:szCs w:val="22"/>
        </w:rPr>
        <w:t>David Allen</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NRW</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 xml:space="preserve">Paul </w:t>
      </w:r>
      <w:proofErr w:type="spellStart"/>
      <w:r>
        <w:rPr>
          <w:rFonts w:ascii="Calibri" w:hAnsi="Calibri" w:cs="Calibri"/>
          <w:bCs/>
          <w:sz w:val="22"/>
          <w:szCs w:val="22"/>
        </w:rPr>
        <w:t>Longbottom</w:t>
      </w:r>
      <w:proofErr w:type="spellEnd"/>
      <w:r>
        <w:rPr>
          <w:rFonts w:ascii="Calibri" w:hAnsi="Calibri" w:cs="Calibri"/>
          <w:bCs/>
          <w:sz w:val="22"/>
          <w:szCs w:val="22"/>
        </w:rPr>
        <w:tab/>
        <w:t>SNH</w:t>
      </w:r>
      <w:r>
        <w:rPr>
          <w:rFonts w:ascii="Calibri" w:hAnsi="Calibri" w:cs="Calibri"/>
          <w:bCs/>
          <w:sz w:val="22"/>
          <w:szCs w:val="22"/>
        </w:rPr>
        <w:br/>
        <w:t xml:space="preserve">Tim </w:t>
      </w:r>
      <w:proofErr w:type="spellStart"/>
      <w:r>
        <w:rPr>
          <w:rFonts w:ascii="Calibri" w:hAnsi="Calibri" w:cs="Calibri"/>
          <w:bCs/>
          <w:sz w:val="22"/>
          <w:szCs w:val="22"/>
        </w:rPr>
        <w:t>Ashelford</w:t>
      </w:r>
      <w:proofErr w:type="spellEnd"/>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proofErr w:type="spellStart"/>
      <w:r>
        <w:rPr>
          <w:rFonts w:ascii="Calibri" w:hAnsi="Calibri" w:cs="Calibri"/>
          <w:bCs/>
          <w:sz w:val="22"/>
          <w:szCs w:val="22"/>
        </w:rPr>
        <w:t>Defra</w:t>
      </w:r>
      <w:proofErr w:type="spellEnd"/>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 xml:space="preserve">Andy </w:t>
      </w:r>
      <w:proofErr w:type="spellStart"/>
      <w:r>
        <w:rPr>
          <w:rFonts w:ascii="Calibri" w:hAnsi="Calibri" w:cs="Calibri"/>
          <w:bCs/>
          <w:sz w:val="22"/>
          <w:szCs w:val="22"/>
        </w:rPr>
        <w:t>Nisbet</w:t>
      </w:r>
      <w:proofErr w:type="spellEnd"/>
      <w:r>
        <w:rPr>
          <w:rFonts w:ascii="Calibri" w:hAnsi="Calibri" w:cs="Calibri"/>
          <w:bCs/>
          <w:sz w:val="22"/>
          <w:szCs w:val="22"/>
        </w:rPr>
        <w:tab/>
      </w:r>
      <w:r>
        <w:rPr>
          <w:rFonts w:ascii="Calibri" w:hAnsi="Calibri" w:cs="Calibri"/>
          <w:bCs/>
          <w:sz w:val="22"/>
          <w:szCs w:val="22"/>
        </w:rPr>
        <w:tab/>
        <w:t>NE</w:t>
      </w:r>
      <w:r>
        <w:rPr>
          <w:rFonts w:ascii="Calibri" w:hAnsi="Calibri" w:cs="Calibri"/>
          <w:bCs/>
          <w:sz w:val="22"/>
          <w:szCs w:val="22"/>
        </w:rPr>
        <w:tab/>
      </w:r>
    </w:p>
    <w:p w:rsidR="002B7CA7" w:rsidRDefault="00957E7E">
      <w:pPr>
        <w:rPr>
          <w:rFonts w:ascii="Calibri" w:hAnsi="Calibri" w:cs="Calibri"/>
          <w:bCs/>
          <w:sz w:val="22"/>
          <w:szCs w:val="22"/>
        </w:rPr>
      </w:pPr>
      <w:r>
        <w:rPr>
          <w:rFonts w:ascii="Calibri" w:hAnsi="Calibri" w:cs="Calibri"/>
          <w:bCs/>
          <w:sz w:val="22"/>
          <w:szCs w:val="22"/>
        </w:rPr>
        <w:t>Helen Beadman</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UKEOF</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Terry Parr</w:t>
      </w:r>
      <w:r>
        <w:rPr>
          <w:rFonts w:ascii="Calibri" w:hAnsi="Calibri" w:cs="Calibri"/>
          <w:bCs/>
          <w:sz w:val="22"/>
          <w:szCs w:val="22"/>
        </w:rPr>
        <w:tab/>
      </w:r>
      <w:r>
        <w:rPr>
          <w:rFonts w:ascii="Calibri" w:hAnsi="Calibri" w:cs="Calibri"/>
          <w:bCs/>
          <w:sz w:val="22"/>
          <w:szCs w:val="22"/>
        </w:rPr>
        <w:tab/>
        <w:t>CEH</w:t>
      </w:r>
      <w:r>
        <w:rPr>
          <w:rFonts w:ascii="Calibri" w:hAnsi="Calibri" w:cs="Calibri"/>
          <w:bCs/>
          <w:sz w:val="22"/>
          <w:szCs w:val="22"/>
        </w:rPr>
        <w:br/>
        <w:t>Alan Brewer</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FC</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Bruce Truscott</w:t>
      </w:r>
      <w:r>
        <w:rPr>
          <w:rFonts w:ascii="Calibri" w:hAnsi="Calibri" w:cs="Calibri"/>
          <w:bCs/>
          <w:sz w:val="22"/>
          <w:szCs w:val="22"/>
        </w:rPr>
        <w:tab/>
      </w:r>
      <w:r>
        <w:rPr>
          <w:rFonts w:ascii="Calibri" w:hAnsi="Calibri" w:cs="Calibri"/>
          <w:bCs/>
          <w:sz w:val="22"/>
          <w:szCs w:val="22"/>
        </w:rPr>
        <w:tab/>
        <w:t>Met Office</w:t>
      </w:r>
      <w:r>
        <w:rPr>
          <w:rFonts w:ascii="Calibri" w:hAnsi="Calibri" w:cs="Calibri"/>
          <w:bCs/>
          <w:sz w:val="22"/>
          <w:szCs w:val="22"/>
        </w:rPr>
        <w:br/>
        <w:t>Stefan Carlyle</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EA</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Liz Tucker</w:t>
      </w:r>
      <w:r>
        <w:rPr>
          <w:rFonts w:ascii="Calibri" w:hAnsi="Calibri" w:cs="Calibri"/>
          <w:bCs/>
          <w:sz w:val="22"/>
          <w:szCs w:val="22"/>
        </w:rPr>
        <w:tab/>
      </w:r>
      <w:r>
        <w:rPr>
          <w:rFonts w:ascii="Calibri" w:hAnsi="Calibri" w:cs="Calibri"/>
          <w:bCs/>
          <w:sz w:val="22"/>
          <w:szCs w:val="22"/>
        </w:rPr>
        <w:tab/>
      </w:r>
      <w:proofErr w:type="spellStart"/>
      <w:r>
        <w:rPr>
          <w:rFonts w:ascii="Calibri" w:hAnsi="Calibri" w:cs="Calibri"/>
          <w:bCs/>
          <w:sz w:val="22"/>
          <w:szCs w:val="22"/>
        </w:rPr>
        <w:t>Defra</w:t>
      </w:r>
      <w:proofErr w:type="spellEnd"/>
      <w:r>
        <w:rPr>
          <w:rFonts w:ascii="Calibri" w:hAnsi="Calibri" w:cs="Calibri"/>
          <w:bCs/>
          <w:sz w:val="22"/>
          <w:szCs w:val="22"/>
        </w:rPr>
        <w:br/>
        <w:t>Jodie Clarke</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UKEOF</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Andrea Turner</w:t>
      </w:r>
      <w:r>
        <w:rPr>
          <w:rFonts w:ascii="Calibri" w:hAnsi="Calibri" w:cs="Calibri"/>
          <w:bCs/>
          <w:sz w:val="22"/>
          <w:szCs w:val="22"/>
        </w:rPr>
        <w:tab/>
      </w:r>
      <w:r>
        <w:rPr>
          <w:rFonts w:ascii="Calibri" w:hAnsi="Calibri" w:cs="Calibri"/>
          <w:bCs/>
          <w:sz w:val="22"/>
          <w:szCs w:val="22"/>
        </w:rPr>
        <w:tab/>
        <w:t>UKEOF</w:t>
      </w:r>
      <w:r>
        <w:rPr>
          <w:rFonts w:ascii="Calibri" w:hAnsi="Calibri" w:cs="Calibri"/>
          <w:bCs/>
          <w:sz w:val="22"/>
          <w:szCs w:val="22"/>
        </w:rPr>
        <w:br/>
        <w:t xml:space="preserve">Nathan </w:t>
      </w:r>
      <w:proofErr w:type="spellStart"/>
      <w:r>
        <w:rPr>
          <w:rFonts w:ascii="Calibri" w:hAnsi="Calibri" w:cs="Calibri"/>
          <w:bCs/>
          <w:sz w:val="22"/>
          <w:szCs w:val="22"/>
        </w:rPr>
        <w:t>Critchlow-Watton</w:t>
      </w:r>
      <w:proofErr w:type="spellEnd"/>
      <w:r>
        <w:rPr>
          <w:rFonts w:ascii="Calibri" w:hAnsi="Calibri" w:cs="Calibri"/>
          <w:bCs/>
          <w:sz w:val="22"/>
          <w:szCs w:val="22"/>
        </w:rPr>
        <w:tab/>
        <w:t>SEPA</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Amber Vater</w:t>
      </w:r>
      <w:r>
        <w:rPr>
          <w:rFonts w:ascii="Calibri" w:hAnsi="Calibri" w:cs="Calibri"/>
          <w:bCs/>
          <w:sz w:val="22"/>
          <w:szCs w:val="22"/>
        </w:rPr>
        <w:tab/>
      </w:r>
      <w:r>
        <w:rPr>
          <w:rFonts w:ascii="Calibri" w:hAnsi="Calibri" w:cs="Calibri"/>
          <w:bCs/>
          <w:sz w:val="22"/>
          <w:szCs w:val="22"/>
        </w:rPr>
        <w:tab/>
        <w:t>NERC/UKEOF</w:t>
      </w:r>
      <w:r>
        <w:rPr>
          <w:rFonts w:ascii="Calibri" w:hAnsi="Calibri" w:cs="Calibri"/>
          <w:bCs/>
          <w:sz w:val="22"/>
          <w:szCs w:val="22"/>
        </w:rPr>
        <w:tab/>
      </w:r>
      <w:r>
        <w:rPr>
          <w:rFonts w:ascii="Calibri" w:hAnsi="Calibri" w:cs="Calibri"/>
          <w:bCs/>
          <w:sz w:val="22"/>
          <w:szCs w:val="22"/>
        </w:rPr>
        <w:br/>
        <w:t>Beth Greenaway</w:t>
      </w:r>
      <w:r>
        <w:rPr>
          <w:rFonts w:ascii="Calibri" w:hAnsi="Calibri" w:cs="Calibri"/>
          <w:bCs/>
          <w:sz w:val="22"/>
          <w:szCs w:val="22"/>
        </w:rPr>
        <w:tab/>
      </w:r>
      <w:r>
        <w:rPr>
          <w:rFonts w:ascii="Calibri" w:hAnsi="Calibri" w:cs="Calibri"/>
          <w:bCs/>
          <w:sz w:val="22"/>
          <w:szCs w:val="22"/>
        </w:rPr>
        <w:tab/>
        <w:t>UKSA</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Rich Walmsley</w:t>
      </w:r>
      <w:r>
        <w:rPr>
          <w:rFonts w:ascii="Calibri" w:hAnsi="Calibri" w:cs="Calibri"/>
          <w:bCs/>
          <w:sz w:val="22"/>
          <w:szCs w:val="22"/>
        </w:rPr>
        <w:tab/>
      </w:r>
      <w:r>
        <w:rPr>
          <w:rFonts w:ascii="Calibri" w:hAnsi="Calibri" w:cs="Calibri"/>
          <w:bCs/>
          <w:sz w:val="22"/>
          <w:szCs w:val="22"/>
        </w:rPr>
        <w:tab/>
        <w:t>EA</w:t>
      </w:r>
      <w:r>
        <w:rPr>
          <w:rFonts w:ascii="Calibri" w:hAnsi="Calibri" w:cs="Calibri"/>
          <w:bCs/>
          <w:sz w:val="22"/>
          <w:szCs w:val="22"/>
        </w:rPr>
        <w:br/>
        <w:t>Sophie Isaacs</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UKEOF</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Lawrence Way</w:t>
      </w:r>
      <w:r>
        <w:rPr>
          <w:rFonts w:ascii="Calibri" w:hAnsi="Calibri" w:cs="Calibri"/>
          <w:bCs/>
          <w:sz w:val="22"/>
          <w:szCs w:val="22"/>
        </w:rPr>
        <w:tab/>
      </w:r>
      <w:r>
        <w:rPr>
          <w:rFonts w:ascii="Calibri" w:hAnsi="Calibri" w:cs="Calibri"/>
          <w:bCs/>
          <w:sz w:val="22"/>
          <w:szCs w:val="22"/>
        </w:rPr>
        <w:tab/>
        <w:t>JNCC</w:t>
      </w:r>
      <w:r>
        <w:rPr>
          <w:rFonts w:ascii="Calibri" w:hAnsi="Calibri" w:cs="Calibri"/>
          <w:bCs/>
          <w:sz w:val="22"/>
          <w:szCs w:val="22"/>
        </w:rPr>
        <w:br/>
        <w:t>Cathy Johnson</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DECC</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Doug Wilson</w:t>
      </w:r>
      <w:r>
        <w:rPr>
          <w:rFonts w:ascii="Calibri" w:hAnsi="Calibri" w:cs="Calibri"/>
          <w:bCs/>
          <w:sz w:val="22"/>
          <w:szCs w:val="22"/>
        </w:rPr>
        <w:tab/>
      </w:r>
      <w:r>
        <w:rPr>
          <w:rFonts w:ascii="Calibri" w:hAnsi="Calibri" w:cs="Calibri"/>
          <w:bCs/>
          <w:sz w:val="22"/>
          <w:szCs w:val="22"/>
        </w:rPr>
        <w:tab/>
        <w:t>EA (Chair)</w:t>
      </w:r>
      <w:r>
        <w:rPr>
          <w:rFonts w:ascii="Calibri" w:hAnsi="Calibri" w:cs="Calibri"/>
          <w:bCs/>
          <w:sz w:val="22"/>
          <w:szCs w:val="22"/>
        </w:rPr>
        <w:br/>
        <w:t>Caryn le Roux</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WG</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br/>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p>
    <w:p w:rsidR="002B7CA7" w:rsidRDefault="00957E7E">
      <w:pPr>
        <w:rPr>
          <w:rFonts w:ascii="Calibri" w:hAnsi="Calibri" w:cs="Calibri"/>
          <w:bCs/>
          <w:sz w:val="22"/>
          <w:szCs w:val="22"/>
        </w:rPr>
      </w:pPr>
      <w:r>
        <w:rPr>
          <w:rFonts w:ascii="Calibri" w:hAnsi="Calibri" w:cs="Calibri"/>
          <w:b/>
          <w:bCs/>
          <w:sz w:val="22"/>
          <w:szCs w:val="22"/>
        </w:rPr>
        <w:t>Apologies:</w:t>
      </w:r>
    </w:p>
    <w:p w:rsidR="002B7CA7" w:rsidRDefault="00957E7E">
      <w:pPr>
        <w:rPr>
          <w:rFonts w:ascii="Calibri" w:hAnsi="Calibri" w:cs="Calibri"/>
          <w:bCs/>
          <w:sz w:val="22"/>
          <w:szCs w:val="22"/>
        </w:rPr>
      </w:pPr>
      <w:r>
        <w:rPr>
          <w:rFonts w:ascii="Calibri" w:hAnsi="Calibri" w:cs="Calibri"/>
          <w:bCs/>
          <w:sz w:val="22"/>
          <w:szCs w:val="22"/>
        </w:rPr>
        <w:t>Mary Barkham</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LWEC</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 xml:space="preserve">Joanna </w:t>
      </w:r>
      <w:proofErr w:type="spellStart"/>
      <w:r>
        <w:rPr>
          <w:rFonts w:ascii="Calibri" w:hAnsi="Calibri" w:cs="Calibri"/>
          <w:bCs/>
          <w:sz w:val="22"/>
          <w:szCs w:val="22"/>
        </w:rPr>
        <w:t>Drewitt</w:t>
      </w:r>
      <w:proofErr w:type="spellEnd"/>
      <w:r>
        <w:rPr>
          <w:rFonts w:ascii="Calibri" w:hAnsi="Calibri" w:cs="Calibri"/>
          <w:bCs/>
          <w:sz w:val="22"/>
          <w:szCs w:val="22"/>
        </w:rPr>
        <w:tab/>
      </w:r>
      <w:r>
        <w:rPr>
          <w:rFonts w:ascii="Calibri" w:hAnsi="Calibri" w:cs="Calibri"/>
          <w:bCs/>
          <w:sz w:val="22"/>
          <w:szCs w:val="22"/>
        </w:rPr>
        <w:tab/>
        <w:t>SG</w:t>
      </w:r>
      <w:r>
        <w:rPr>
          <w:rFonts w:ascii="Calibri" w:hAnsi="Calibri" w:cs="Calibri"/>
          <w:bCs/>
          <w:sz w:val="22"/>
          <w:szCs w:val="22"/>
        </w:rPr>
        <w:tab/>
      </w:r>
    </w:p>
    <w:p w:rsidR="002B7CA7" w:rsidRDefault="00957E7E">
      <w:pPr>
        <w:rPr>
          <w:rFonts w:ascii="Calibri" w:hAnsi="Calibri" w:cs="Calibri"/>
          <w:sz w:val="22"/>
          <w:szCs w:val="22"/>
        </w:rPr>
      </w:pPr>
      <w:r>
        <w:rPr>
          <w:rFonts w:ascii="Calibri" w:hAnsi="Calibri" w:cs="Calibri"/>
          <w:bCs/>
          <w:sz w:val="22"/>
          <w:szCs w:val="22"/>
        </w:rPr>
        <w:t>Hannah Collins</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ESRC</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sz w:val="22"/>
          <w:szCs w:val="22"/>
        </w:rPr>
        <w:t>Shaun Russell</w:t>
      </w:r>
      <w:r>
        <w:rPr>
          <w:rFonts w:ascii="Calibri" w:hAnsi="Calibri" w:cs="Calibri"/>
          <w:sz w:val="22"/>
          <w:szCs w:val="22"/>
        </w:rPr>
        <w:tab/>
      </w:r>
      <w:r>
        <w:rPr>
          <w:rFonts w:ascii="Calibri" w:hAnsi="Calibri" w:cs="Calibri"/>
          <w:sz w:val="22"/>
          <w:szCs w:val="22"/>
        </w:rPr>
        <w:tab/>
        <w:t>WERH</w:t>
      </w:r>
      <w:r>
        <w:rPr>
          <w:rFonts w:ascii="Calibri" w:hAnsi="Calibri" w:cs="Calibri"/>
          <w:bCs/>
          <w:sz w:val="22"/>
          <w:szCs w:val="22"/>
        </w:rPr>
        <w:br/>
        <w:t>Bill Eason</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NERC</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Mike Stephenson</w:t>
      </w:r>
      <w:r>
        <w:rPr>
          <w:rFonts w:ascii="Calibri" w:hAnsi="Calibri" w:cs="Calibri"/>
          <w:sz w:val="22"/>
          <w:szCs w:val="22"/>
        </w:rPr>
        <w:tab/>
        <w:t>BGS</w:t>
      </w:r>
    </w:p>
    <w:p w:rsidR="002B7CA7" w:rsidRDefault="00957E7E">
      <w:pPr>
        <w:rPr>
          <w:rFonts w:ascii="Calibri" w:hAnsi="Calibri" w:cs="Calibri"/>
          <w:b/>
          <w:sz w:val="22"/>
        </w:rPr>
      </w:pPr>
      <w:r>
        <w:rPr>
          <w:rFonts w:ascii="Calibri" w:hAnsi="Calibri" w:cs="Calibri"/>
          <w:bCs/>
          <w:sz w:val="22"/>
          <w:szCs w:val="22"/>
        </w:rPr>
        <w:t xml:space="preserve">Ben </w:t>
      </w:r>
      <w:proofErr w:type="spellStart"/>
      <w:r>
        <w:rPr>
          <w:rFonts w:ascii="Calibri" w:hAnsi="Calibri" w:cs="Calibri"/>
          <w:bCs/>
          <w:sz w:val="22"/>
          <w:szCs w:val="22"/>
        </w:rPr>
        <w:t>Ditchburn</w:t>
      </w:r>
      <w:proofErr w:type="spellEnd"/>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FC</w:t>
      </w:r>
    </w:p>
    <w:p w:rsidR="002B7CA7" w:rsidRDefault="00957E7E">
      <w:pPr>
        <w:rPr>
          <w:rFonts w:ascii="Calibri" w:hAnsi="Calibri" w:cs="Calibri"/>
          <w:b/>
          <w:sz w:val="22"/>
        </w:rPr>
      </w:pPr>
      <w:r>
        <w:rPr>
          <w:rFonts w:ascii="Calibri" w:hAnsi="Calibri" w:cs="Calibri"/>
          <w:sz w:val="22"/>
        </w:rPr>
        <w:tab/>
      </w:r>
      <w:r>
        <w:rPr>
          <w:rFonts w:ascii="Calibri" w:hAnsi="Calibri" w:cs="Calibri"/>
          <w:b/>
          <w:sz w:val="22"/>
        </w:rPr>
        <w:tab/>
      </w:r>
      <w:r>
        <w:rPr>
          <w:rFonts w:ascii="Calibri" w:hAnsi="Calibri" w:cs="Calibri"/>
          <w:b/>
          <w:sz w:val="22"/>
        </w:rPr>
        <w:tab/>
      </w:r>
    </w:p>
    <w:p w:rsidR="002B7CA7" w:rsidRDefault="00957E7E">
      <w:pPr>
        <w:numPr>
          <w:ilvl w:val="0"/>
          <w:numId w:val="21"/>
        </w:numPr>
        <w:rPr>
          <w:rFonts w:ascii="Calibri" w:hAnsi="Calibri" w:cs="Calibri"/>
          <w:b/>
          <w:sz w:val="22"/>
          <w:szCs w:val="22"/>
        </w:rPr>
      </w:pPr>
      <w:r>
        <w:rPr>
          <w:rFonts w:ascii="Calibri" w:hAnsi="Calibri" w:cs="Calibri"/>
          <w:b/>
          <w:sz w:val="22"/>
          <w:szCs w:val="22"/>
        </w:rPr>
        <w:t>Welcome and Introductions</w:t>
      </w:r>
    </w:p>
    <w:p w:rsidR="002B7CA7" w:rsidRDefault="00957E7E">
      <w:pPr>
        <w:ind w:left="720"/>
        <w:rPr>
          <w:rFonts w:ascii="Calibri" w:hAnsi="Calibri" w:cs="Calibri"/>
          <w:sz w:val="22"/>
          <w:szCs w:val="22"/>
        </w:rPr>
      </w:pPr>
      <w:r>
        <w:rPr>
          <w:rFonts w:ascii="Calibri" w:hAnsi="Calibri" w:cs="Calibri"/>
          <w:sz w:val="22"/>
          <w:szCs w:val="22"/>
        </w:rPr>
        <w:t xml:space="preserve">The Chair welcomed members to the teleconference. </w:t>
      </w:r>
    </w:p>
    <w:p w:rsidR="002B7CA7" w:rsidRDefault="002B7CA7">
      <w:pPr>
        <w:rPr>
          <w:rFonts w:ascii="Calibri" w:hAnsi="Calibri" w:cs="Calibri"/>
          <w:b/>
          <w:sz w:val="22"/>
          <w:szCs w:val="22"/>
        </w:rPr>
      </w:pPr>
    </w:p>
    <w:p w:rsidR="002B7CA7" w:rsidRDefault="00957E7E">
      <w:pPr>
        <w:numPr>
          <w:ilvl w:val="0"/>
          <w:numId w:val="21"/>
        </w:numPr>
        <w:rPr>
          <w:rFonts w:ascii="Calibri" w:hAnsi="Calibri" w:cs="Calibri"/>
          <w:b/>
          <w:sz w:val="22"/>
          <w:szCs w:val="22"/>
        </w:rPr>
      </w:pPr>
      <w:r>
        <w:rPr>
          <w:rFonts w:ascii="Calibri" w:hAnsi="Calibri" w:cs="Calibri"/>
          <w:b/>
          <w:sz w:val="22"/>
          <w:szCs w:val="22"/>
        </w:rPr>
        <w:t>Minutes and Actions from 20</w:t>
      </w:r>
      <w:r>
        <w:rPr>
          <w:rFonts w:ascii="Calibri" w:hAnsi="Calibri" w:cs="Calibri"/>
          <w:b/>
          <w:sz w:val="22"/>
          <w:szCs w:val="22"/>
          <w:vertAlign w:val="superscript"/>
        </w:rPr>
        <w:t>th</w:t>
      </w:r>
      <w:r>
        <w:rPr>
          <w:rFonts w:ascii="Calibri" w:hAnsi="Calibri" w:cs="Calibri"/>
          <w:b/>
          <w:sz w:val="22"/>
          <w:szCs w:val="22"/>
        </w:rPr>
        <w:t xml:space="preserve"> Management Group Meeting</w:t>
      </w:r>
    </w:p>
    <w:p w:rsidR="002B7CA7" w:rsidRDefault="00957E7E">
      <w:pPr>
        <w:numPr>
          <w:ilvl w:val="1"/>
          <w:numId w:val="21"/>
        </w:numPr>
        <w:rPr>
          <w:rFonts w:ascii="Calibri" w:hAnsi="Calibri" w:cs="Calibri"/>
          <w:sz w:val="22"/>
          <w:szCs w:val="22"/>
        </w:rPr>
      </w:pPr>
      <w:r>
        <w:rPr>
          <w:rFonts w:ascii="Calibri" w:hAnsi="Calibri" w:cs="Calibri"/>
          <w:sz w:val="22"/>
          <w:szCs w:val="22"/>
        </w:rPr>
        <w:t>The minutes and actions from the 20</w:t>
      </w:r>
      <w:r>
        <w:rPr>
          <w:rFonts w:ascii="Calibri" w:hAnsi="Calibri" w:cs="Calibri"/>
          <w:sz w:val="22"/>
          <w:szCs w:val="22"/>
          <w:vertAlign w:val="superscript"/>
        </w:rPr>
        <w:t>th</w:t>
      </w:r>
      <w:r>
        <w:rPr>
          <w:rFonts w:ascii="Calibri" w:hAnsi="Calibri" w:cs="Calibri"/>
          <w:sz w:val="22"/>
          <w:szCs w:val="22"/>
        </w:rPr>
        <w:t xml:space="preserve"> Management Group Meeting were checked and agreed. </w:t>
      </w:r>
    </w:p>
    <w:p w:rsidR="002B7CA7" w:rsidRDefault="00957E7E">
      <w:pPr>
        <w:numPr>
          <w:ilvl w:val="1"/>
          <w:numId w:val="21"/>
        </w:numPr>
        <w:rPr>
          <w:rFonts w:ascii="Calibri" w:hAnsi="Calibri" w:cs="Calibri"/>
          <w:sz w:val="22"/>
          <w:szCs w:val="22"/>
        </w:rPr>
      </w:pPr>
      <w:r>
        <w:rPr>
          <w:rFonts w:ascii="Calibri" w:hAnsi="Calibri" w:cs="Calibri"/>
          <w:sz w:val="22"/>
          <w:szCs w:val="22"/>
        </w:rPr>
        <w:t xml:space="preserve">In delivering Action 9, Beth Greenaway is planning to hold a workshop in March 2014 at Harwell for UKEOF and the </w:t>
      </w:r>
      <w:proofErr w:type="spellStart"/>
      <w:r>
        <w:rPr>
          <w:rFonts w:ascii="Calibri" w:hAnsi="Calibri" w:cs="Calibri"/>
          <w:sz w:val="22"/>
          <w:szCs w:val="22"/>
        </w:rPr>
        <w:t>Defra</w:t>
      </w:r>
      <w:proofErr w:type="spellEnd"/>
      <w:r>
        <w:rPr>
          <w:rFonts w:ascii="Calibri" w:hAnsi="Calibri" w:cs="Calibri"/>
          <w:sz w:val="22"/>
          <w:szCs w:val="22"/>
        </w:rPr>
        <w:t xml:space="preserve"> EO Applications Group (</w:t>
      </w:r>
      <w:proofErr w:type="spellStart"/>
      <w:r>
        <w:rPr>
          <w:rFonts w:ascii="Calibri" w:hAnsi="Calibri" w:cs="Calibri"/>
          <w:sz w:val="22"/>
          <w:szCs w:val="22"/>
        </w:rPr>
        <w:t>Defra</w:t>
      </w:r>
      <w:proofErr w:type="spellEnd"/>
      <w:r>
        <w:rPr>
          <w:rFonts w:ascii="Calibri" w:hAnsi="Calibri" w:cs="Calibri"/>
          <w:sz w:val="22"/>
          <w:szCs w:val="22"/>
        </w:rPr>
        <w:t xml:space="preserve"> contact Kathy Bass) to help provide the two groups with a better understanding of the opportunities available from space. This supports the recommendations from the recently published House of Commons Science and Technology Committee Report: Work of the European and UK Space Agencies. A toolkit will also be developed for “Space for Smarter Government”, which Beth would like to test on UKEOF. It was agreed that an update will still be given at the February MGM, followed by the workshop in March. </w:t>
      </w:r>
    </w:p>
    <w:p w:rsidR="002B7CA7" w:rsidRDefault="00957E7E">
      <w:pPr>
        <w:ind w:left="720"/>
        <w:rPr>
          <w:rFonts w:ascii="Calibri" w:hAnsi="Calibri" w:cs="Calibri"/>
          <w:b/>
          <w:sz w:val="22"/>
          <w:szCs w:val="22"/>
        </w:rPr>
      </w:pPr>
      <w:r>
        <w:rPr>
          <w:rFonts w:ascii="Calibri" w:hAnsi="Calibri" w:cs="Calibri"/>
          <w:b/>
          <w:sz w:val="22"/>
          <w:szCs w:val="22"/>
        </w:rPr>
        <w:t>ACTION 1: Beth Greenaway to circulate the House of Commons Science and Technology Committee report on the work of the European and UK Space Agencies by 22</w:t>
      </w:r>
      <w:r>
        <w:rPr>
          <w:rFonts w:ascii="Calibri" w:hAnsi="Calibri" w:cs="Calibri"/>
          <w:b/>
          <w:sz w:val="22"/>
          <w:szCs w:val="22"/>
          <w:vertAlign w:val="superscript"/>
        </w:rPr>
        <w:t>nd</w:t>
      </w:r>
      <w:r>
        <w:rPr>
          <w:rFonts w:ascii="Calibri" w:hAnsi="Calibri" w:cs="Calibri"/>
          <w:b/>
          <w:sz w:val="22"/>
          <w:szCs w:val="22"/>
        </w:rPr>
        <w:t xml:space="preserve"> November. </w:t>
      </w:r>
    </w:p>
    <w:p w:rsidR="002B7CA7" w:rsidRDefault="002B7CA7">
      <w:pPr>
        <w:ind w:left="720"/>
        <w:rPr>
          <w:rFonts w:ascii="Calibri" w:hAnsi="Calibri" w:cs="Calibri"/>
          <w:sz w:val="22"/>
          <w:szCs w:val="22"/>
        </w:rPr>
      </w:pPr>
    </w:p>
    <w:p w:rsidR="002B7CA7" w:rsidRDefault="00957E7E">
      <w:pPr>
        <w:numPr>
          <w:ilvl w:val="0"/>
          <w:numId w:val="21"/>
        </w:numPr>
        <w:rPr>
          <w:rFonts w:ascii="Calibri" w:hAnsi="Calibri" w:cs="Calibri"/>
          <w:b/>
          <w:sz w:val="22"/>
          <w:szCs w:val="22"/>
        </w:rPr>
      </w:pPr>
      <w:r>
        <w:rPr>
          <w:rFonts w:ascii="Calibri" w:hAnsi="Calibri" w:cs="Calibri"/>
          <w:b/>
          <w:sz w:val="22"/>
          <w:szCs w:val="22"/>
        </w:rPr>
        <w:t>UKEOF work-plan</w:t>
      </w:r>
    </w:p>
    <w:p w:rsidR="002B7CA7" w:rsidRDefault="00957E7E">
      <w:pPr>
        <w:numPr>
          <w:ilvl w:val="1"/>
          <w:numId w:val="21"/>
        </w:numPr>
        <w:rPr>
          <w:rFonts w:ascii="Calibri" w:hAnsi="Calibri" w:cs="Calibri"/>
          <w:b/>
          <w:sz w:val="22"/>
          <w:szCs w:val="22"/>
        </w:rPr>
      </w:pPr>
      <w:r>
        <w:rPr>
          <w:rFonts w:ascii="Calibri" w:hAnsi="Calibri" w:cs="Calibri"/>
          <w:sz w:val="22"/>
          <w:szCs w:val="22"/>
        </w:rPr>
        <w:t xml:space="preserve">Helen Beadman introduced the Delivery Plan which has recently been updated. </w:t>
      </w:r>
    </w:p>
    <w:p w:rsidR="002B7CA7" w:rsidRDefault="00957E7E">
      <w:pPr>
        <w:numPr>
          <w:ilvl w:val="1"/>
          <w:numId w:val="21"/>
        </w:numPr>
        <w:rPr>
          <w:rFonts w:ascii="Calibri" w:hAnsi="Calibri" w:cs="Calibri"/>
          <w:b/>
          <w:sz w:val="22"/>
          <w:szCs w:val="22"/>
        </w:rPr>
      </w:pPr>
      <w:r>
        <w:rPr>
          <w:rFonts w:ascii="Calibri" w:hAnsi="Calibri" w:cs="Calibri"/>
          <w:sz w:val="22"/>
          <w:szCs w:val="22"/>
        </w:rPr>
        <w:t xml:space="preserve">It was agreed that condensed forms of the Terms of Reference for all UKEOF working groups should be included in Annex 2. </w:t>
      </w:r>
    </w:p>
    <w:p w:rsidR="002B7CA7" w:rsidRDefault="00957E7E">
      <w:pPr>
        <w:numPr>
          <w:ilvl w:val="1"/>
          <w:numId w:val="21"/>
        </w:numPr>
        <w:rPr>
          <w:rFonts w:ascii="Calibri" w:hAnsi="Calibri" w:cs="Calibri"/>
          <w:b/>
          <w:sz w:val="22"/>
          <w:szCs w:val="22"/>
        </w:rPr>
      </w:pPr>
      <w:r>
        <w:rPr>
          <w:rFonts w:ascii="Calibri" w:hAnsi="Calibri" w:cs="Calibri"/>
          <w:sz w:val="22"/>
          <w:szCs w:val="22"/>
        </w:rPr>
        <w:t xml:space="preserve">Annex 1 of the Delivery Plan – “Priorities of the UKEOF Funders and Management Group Members” was highlighted and members were asked to review the Annex to check its relevance to their organisation. </w:t>
      </w:r>
    </w:p>
    <w:p w:rsidR="002B7CA7" w:rsidRDefault="00957E7E">
      <w:pPr>
        <w:numPr>
          <w:ilvl w:val="1"/>
          <w:numId w:val="21"/>
        </w:numPr>
        <w:rPr>
          <w:rFonts w:ascii="Calibri" w:hAnsi="Calibri" w:cs="Calibri"/>
          <w:b/>
          <w:sz w:val="22"/>
          <w:szCs w:val="22"/>
        </w:rPr>
      </w:pPr>
      <w:r>
        <w:rPr>
          <w:rFonts w:ascii="Calibri" w:hAnsi="Calibri" w:cs="Calibri"/>
          <w:sz w:val="22"/>
          <w:szCs w:val="22"/>
        </w:rPr>
        <w:t xml:space="preserve">EEA membership was discussed and Beth Greenaway mentioned that Chris </w:t>
      </w:r>
      <w:proofErr w:type="spellStart"/>
      <w:r>
        <w:rPr>
          <w:rFonts w:ascii="Calibri" w:hAnsi="Calibri" w:cs="Calibri"/>
          <w:sz w:val="22"/>
          <w:szCs w:val="22"/>
        </w:rPr>
        <w:t>Steenmans</w:t>
      </w:r>
      <w:proofErr w:type="spellEnd"/>
      <w:r>
        <w:rPr>
          <w:rFonts w:ascii="Calibri" w:hAnsi="Calibri" w:cs="Calibri"/>
          <w:sz w:val="22"/>
          <w:szCs w:val="22"/>
        </w:rPr>
        <w:t xml:space="preserve"> from EEA may be keen to be part of the</w:t>
      </w:r>
      <w:r>
        <w:rPr>
          <w:rFonts w:ascii="Calibri" w:hAnsi="Calibri" w:cs="Calibri"/>
          <w:color w:val="000000"/>
          <w:sz w:val="22"/>
          <w:szCs w:val="22"/>
        </w:rPr>
        <w:t xml:space="preserve"> space</w:t>
      </w:r>
      <w:r>
        <w:rPr>
          <w:rFonts w:ascii="Calibri" w:hAnsi="Calibri" w:cs="Calibri"/>
          <w:sz w:val="22"/>
          <w:szCs w:val="22"/>
        </w:rPr>
        <w:t xml:space="preserve"> workshop</w:t>
      </w:r>
      <w:r>
        <w:rPr>
          <w:rFonts w:ascii="Calibri" w:hAnsi="Calibri" w:cs="Calibri"/>
          <w:color w:val="000000"/>
          <w:sz w:val="22"/>
          <w:szCs w:val="22"/>
        </w:rPr>
        <w:t xml:space="preserve"> mentioned in 2.2 above</w:t>
      </w:r>
      <w:r>
        <w:rPr>
          <w:rFonts w:ascii="Calibri" w:hAnsi="Calibri" w:cs="Calibri"/>
          <w:sz w:val="22"/>
          <w:szCs w:val="22"/>
        </w:rPr>
        <w:t>.</w:t>
      </w:r>
    </w:p>
    <w:p w:rsidR="002B7CA7" w:rsidRDefault="00957E7E">
      <w:pPr>
        <w:numPr>
          <w:ilvl w:val="1"/>
          <w:numId w:val="21"/>
        </w:numPr>
        <w:rPr>
          <w:rFonts w:ascii="Calibri" w:hAnsi="Calibri" w:cs="Calibri"/>
          <w:b/>
          <w:sz w:val="22"/>
          <w:szCs w:val="22"/>
        </w:rPr>
      </w:pPr>
      <w:r>
        <w:rPr>
          <w:rFonts w:ascii="Calibri" w:hAnsi="Calibri" w:cs="Calibri"/>
          <w:sz w:val="22"/>
          <w:szCs w:val="22"/>
        </w:rPr>
        <w:t>It was highlighted that UKEOF currently</w:t>
      </w:r>
      <w:r>
        <w:rPr>
          <w:rFonts w:ascii="Calibri" w:hAnsi="Calibri" w:cs="Calibri"/>
          <w:color w:val="000000"/>
          <w:sz w:val="22"/>
          <w:szCs w:val="22"/>
        </w:rPr>
        <w:t xml:space="preserve"> </w:t>
      </w:r>
      <w:r>
        <w:rPr>
          <w:rFonts w:ascii="Calibri" w:hAnsi="Calibri" w:cs="Calibri"/>
          <w:sz w:val="22"/>
          <w:szCs w:val="22"/>
        </w:rPr>
        <w:t xml:space="preserve">does not </w:t>
      </w:r>
      <w:r>
        <w:rPr>
          <w:rFonts w:ascii="Calibri" w:hAnsi="Calibri" w:cs="Calibri"/>
          <w:color w:val="000000"/>
          <w:sz w:val="22"/>
          <w:szCs w:val="22"/>
        </w:rPr>
        <w:t xml:space="preserve">formally </w:t>
      </w:r>
      <w:r>
        <w:rPr>
          <w:rFonts w:ascii="Calibri" w:hAnsi="Calibri" w:cs="Calibri"/>
          <w:sz w:val="22"/>
          <w:szCs w:val="22"/>
        </w:rPr>
        <w:t xml:space="preserve">have a Champion. Previously this role was held by Bob Watson but this has not been raised with Ian Boyd since he came into post. It </w:t>
      </w:r>
      <w:r>
        <w:rPr>
          <w:rFonts w:ascii="Calibri" w:hAnsi="Calibri" w:cs="Calibri"/>
          <w:sz w:val="22"/>
          <w:szCs w:val="22"/>
        </w:rPr>
        <w:lastRenderedPageBreak/>
        <w:t>was agreed that the Champion should have an environmental focu</w:t>
      </w:r>
      <w:r>
        <w:rPr>
          <w:rFonts w:ascii="Calibri" w:hAnsi="Calibri" w:cs="Calibri"/>
          <w:color w:val="000000"/>
          <w:sz w:val="22"/>
          <w:szCs w:val="22"/>
        </w:rPr>
        <w:t xml:space="preserve">s and because of the monitoring related work Ian is sponsoring within the </w:t>
      </w:r>
      <w:proofErr w:type="spellStart"/>
      <w:r>
        <w:rPr>
          <w:rFonts w:ascii="Calibri" w:hAnsi="Calibri" w:cs="Calibri"/>
          <w:color w:val="000000"/>
          <w:sz w:val="22"/>
          <w:szCs w:val="22"/>
        </w:rPr>
        <w:t>Defra</w:t>
      </w:r>
      <w:proofErr w:type="spellEnd"/>
      <w:r>
        <w:rPr>
          <w:rFonts w:ascii="Calibri" w:hAnsi="Calibri" w:cs="Calibri"/>
          <w:color w:val="000000"/>
          <w:sz w:val="22"/>
          <w:szCs w:val="22"/>
        </w:rPr>
        <w:t xml:space="preserve"> ONE programme he would be well placed.  Doug </w:t>
      </w:r>
      <w:r w:rsidR="000E6C0A">
        <w:rPr>
          <w:rFonts w:ascii="Calibri" w:hAnsi="Calibri" w:cs="Calibri"/>
          <w:color w:val="000000"/>
          <w:sz w:val="22"/>
          <w:szCs w:val="22"/>
        </w:rPr>
        <w:t xml:space="preserve">Wilson </w:t>
      </w:r>
      <w:r>
        <w:rPr>
          <w:rFonts w:ascii="Calibri" w:hAnsi="Calibri" w:cs="Calibri"/>
          <w:color w:val="000000"/>
          <w:sz w:val="22"/>
          <w:szCs w:val="22"/>
        </w:rPr>
        <w:t xml:space="preserve">to discuss with Tim </w:t>
      </w:r>
      <w:proofErr w:type="spellStart"/>
      <w:r w:rsidR="000E6C0A">
        <w:rPr>
          <w:rFonts w:ascii="Calibri" w:hAnsi="Calibri" w:cs="Calibri"/>
          <w:color w:val="000000"/>
          <w:sz w:val="22"/>
          <w:szCs w:val="22"/>
        </w:rPr>
        <w:t>Ashelford</w:t>
      </w:r>
      <w:proofErr w:type="spellEnd"/>
      <w:r w:rsidR="000E6C0A">
        <w:rPr>
          <w:rFonts w:ascii="Calibri" w:hAnsi="Calibri" w:cs="Calibri"/>
          <w:color w:val="000000"/>
          <w:sz w:val="22"/>
          <w:szCs w:val="22"/>
        </w:rPr>
        <w:t xml:space="preserve"> </w:t>
      </w:r>
      <w:r>
        <w:rPr>
          <w:rFonts w:ascii="Calibri" w:hAnsi="Calibri" w:cs="Calibri"/>
          <w:color w:val="000000"/>
          <w:sz w:val="22"/>
          <w:szCs w:val="22"/>
        </w:rPr>
        <w:t>about taking this up with Ian</w:t>
      </w:r>
      <w:r w:rsidR="000E6C0A">
        <w:rPr>
          <w:rFonts w:ascii="Calibri" w:hAnsi="Calibri" w:cs="Calibri"/>
          <w:color w:val="000000"/>
          <w:sz w:val="22"/>
          <w:szCs w:val="22"/>
        </w:rPr>
        <w:t xml:space="preserve"> Boyd</w:t>
      </w:r>
      <w:r>
        <w:rPr>
          <w:rFonts w:ascii="Calibri" w:hAnsi="Calibri" w:cs="Calibri"/>
          <w:color w:val="000000"/>
          <w:sz w:val="22"/>
          <w:szCs w:val="22"/>
        </w:rPr>
        <w:t xml:space="preserve"> at a suitable time.</w:t>
      </w:r>
    </w:p>
    <w:p w:rsidR="002B7CA7" w:rsidRDefault="00957E7E">
      <w:pPr>
        <w:numPr>
          <w:ilvl w:val="1"/>
          <w:numId w:val="21"/>
        </w:numPr>
        <w:rPr>
          <w:rFonts w:ascii="Calibri" w:hAnsi="Calibri" w:cs="Calibri"/>
          <w:b/>
          <w:sz w:val="22"/>
          <w:szCs w:val="22"/>
        </w:rPr>
      </w:pPr>
      <w:r>
        <w:rPr>
          <w:rFonts w:ascii="Calibri" w:hAnsi="Calibri" w:cs="Calibri"/>
          <w:sz w:val="22"/>
          <w:szCs w:val="22"/>
        </w:rPr>
        <w:t>It was agreed that it would be useful to expand the ‘Update and Progress from Partners’ agenda item at face to face MG meetings to ensure intelligence</w:t>
      </w:r>
      <w:r>
        <w:rPr>
          <w:rFonts w:ascii="Calibri" w:hAnsi="Calibri" w:cs="Calibri"/>
          <w:color w:val="000000"/>
          <w:sz w:val="22"/>
          <w:szCs w:val="22"/>
        </w:rPr>
        <w:t xml:space="preserve">, especially in the light of financial pressures, </w:t>
      </w:r>
      <w:r>
        <w:rPr>
          <w:rFonts w:ascii="Calibri" w:hAnsi="Calibri" w:cs="Calibri"/>
          <w:sz w:val="22"/>
          <w:szCs w:val="22"/>
        </w:rPr>
        <w:t xml:space="preserve">is shared and important issues are not missed between organisations. </w:t>
      </w:r>
    </w:p>
    <w:p w:rsidR="002B7CA7" w:rsidRDefault="00957E7E">
      <w:pPr>
        <w:numPr>
          <w:ilvl w:val="1"/>
          <w:numId w:val="21"/>
        </w:numPr>
        <w:rPr>
          <w:rFonts w:ascii="Calibri" w:hAnsi="Calibri" w:cs="Calibri"/>
          <w:b/>
          <w:sz w:val="22"/>
          <w:szCs w:val="22"/>
        </w:rPr>
      </w:pPr>
      <w:r>
        <w:rPr>
          <w:rFonts w:ascii="Calibri" w:hAnsi="Calibri" w:cs="Calibri"/>
          <w:sz w:val="22"/>
          <w:szCs w:val="22"/>
        </w:rPr>
        <w:t xml:space="preserve">Helen Beadman gave an update on the FCERM proposal. The scoping meeting was successful but there is currently no funding to take the work forwards. The MG </w:t>
      </w:r>
      <w:proofErr w:type="gramStart"/>
      <w:r>
        <w:rPr>
          <w:rFonts w:ascii="Calibri" w:hAnsi="Calibri" w:cs="Calibri"/>
          <w:sz w:val="22"/>
          <w:szCs w:val="22"/>
        </w:rPr>
        <w:t>were</w:t>
      </w:r>
      <w:proofErr w:type="gramEnd"/>
      <w:r>
        <w:rPr>
          <w:rFonts w:ascii="Calibri" w:hAnsi="Calibri" w:cs="Calibri"/>
          <w:sz w:val="22"/>
          <w:szCs w:val="22"/>
        </w:rPr>
        <w:t xml:space="preserve"> asked if contribution from UKEOF was an option. Discussion around this highlighted that although this could be a valuable exercise, it would be better for UKEOF to focus on projects that address generic issues with a wider application. It was also questioned whether the issue is with data or if there is a different underlying problem, e.g. alignment of observing activities. </w:t>
      </w:r>
    </w:p>
    <w:p w:rsidR="002B7CA7" w:rsidRDefault="00957E7E">
      <w:pPr>
        <w:ind w:left="360"/>
        <w:rPr>
          <w:rFonts w:ascii="Calibri" w:hAnsi="Calibri" w:cs="Calibri"/>
          <w:sz w:val="22"/>
          <w:szCs w:val="22"/>
        </w:rPr>
      </w:pPr>
      <w:r>
        <w:rPr>
          <w:rFonts w:ascii="Calibri" w:hAnsi="Calibri" w:cs="Calibri"/>
          <w:b/>
          <w:sz w:val="22"/>
          <w:szCs w:val="22"/>
        </w:rPr>
        <w:t>ACTION 2: Helen Beadman to amend the Delivery Plan to include condensed Working Group Terms of Reference by 29</w:t>
      </w:r>
      <w:r>
        <w:rPr>
          <w:rFonts w:ascii="Calibri" w:hAnsi="Calibri" w:cs="Calibri"/>
          <w:b/>
          <w:sz w:val="22"/>
          <w:szCs w:val="22"/>
          <w:vertAlign w:val="superscript"/>
        </w:rPr>
        <w:t>th</w:t>
      </w:r>
      <w:r>
        <w:rPr>
          <w:rFonts w:ascii="Calibri" w:hAnsi="Calibri" w:cs="Calibri"/>
          <w:b/>
          <w:sz w:val="22"/>
          <w:szCs w:val="22"/>
        </w:rPr>
        <w:t xml:space="preserve"> November</w:t>
      </w:r>
    </w:p>
    <w:p w:rsidR="0020501A" w:rsidRDefault="00957E7E">
      <w:pPr>
        <w:ind w:left="360"/>
        <w:rPr>
          <w:rFonts w:ascii="Calibri" w:hAnsi="Calibri" w:cs="Calibri"/>
          <w:b/>
          <w:sz w:val="22"/>
          <w:szCs w:val="22"/>
        </w:rPr>
      </w:pPr>
      <w:r>
        <w:rPr>
          <w:rFonts w:ascii="Calibri" w:hAnsi="Calibri" w:cs="Calibri"/>
          <w:b/>
          <w:sz w:val="22"/>
          <w:szCs w:val="22"/>
        </w:rPr>
        <w:t>ACTION 3:</w:t>
      </w:r>
      <w:r>
        <w:rPr>
          <w:rFonts w:ascii="Calibri" w:hAnsi="Calibri" w:cs="Calibri"/>
          <w:sz w:val="22"/>
          <w:szCs w:val="22"/>
        </w:rPr>
        <w:t xml:space="preserve"> </w:t>
      </w:r>
      <w:r>
        <w:rPr>
          <w:rFonts w:ascii="Calibri" w:hAnsi="Calibri" w:cs="Calibri"/>
          <w:b/>
          <w:sz w:val="22"/>
          <w:szCs w:val="22"/>
        </w:rPr>
        <w:t>Organisations to check Annex 1 of the delivery plan to ensure it is still relevant to their organisations, and let Helen know of any comments by 29</w:t>
      </w:r>
      <w:r>
        <w:rPr>
          <w:rFonts w:ascii="Calibri" w:hAnsi="Calibri" w:cs="Calibri"/>
          <w:b/>
          <w:sz w:val="22"/>
          <w:szCs w:val="22"/>
          <w:vertAlign w:val="superscript"/>
        </w:rPr>
        <w:t>th</w:t>
      </w:r>
      <w:r>
        <w:rPr>
          <w:rFonts w:ascii="Calibri" w:hAnsi="Calibri" w:cs="Calibri"/>
          <w:b/>
          <w:sz w:val="22"/>
          <w:szCs w:val="22"/>
        </w:rPr>
        <w:t xml:space="preserve"> November.</w:t>
      </w:r>
    </w:p>
    <w:p w:rsidR="002B7CA7" w:rsidRDefault="0020501A">
      <w:pPr>
        <w:ind w:left="360"/>
        <w:rPr>
          <w:rFonts w:ascii="Calibri" w:hAnsi="Calibri" w:cs="Calibri"/>
          <w:sz w:val="22"/>
          <w:szCs w:val="22"/>
        </w:rPr>
      </w:pPr>
      <w:r w:rsidRPr="0020501A">
        <w:rPr>
          <w:rFonts w:ascii="Calibri" w:hAnsi="Calibri" w:cs="Calibri"/>
          <w:b/>
          <w:sz w:val="22"/>
          <w:szCs w:val="22"/>
        </w:rPr>
        <w:t>ACTION 4:</w:t>
      </w:r>
      <w:r>
        <w:rPr>
          <w:rFonts w:ascii="Calibri" w:hAnsi="Calibri" w:cs="Calibri"/>
          <w:sz w:val="22"/>
          <w:szCs w:val="22"/>
        </w:rPr>
        <w:t xml:space="preserve"> </w:t>
      </w:r>
      <w:r w:rsidRPr="0020501A">
        <w:rPr>
          <w:rFonts w:ascii="Calibri" w:hAnsi="Calibri" w:cs="Calibri"/>
          <w:b/>
          <w:sz w:val="22"/>
          <w:szCs w:val="22"/>
        </w:rPr>
        <w:t>Doug Wilson to discuss</w:t>
      </w:r>
      <w:r>
        <w:rPr>
          <w:rFonts w:ascii="Calibri" w:hAnsi="Calibri" w:cs="Calibri"/>
          <w:b/>
          <w:sz w:val="22"/>
          <w:szCs w:val="22"/>
        </w:rPr>
        <w:t xml:space="preserve"> </w:t>
      </w:r>
      <w:r w:rsidRPr="0020501A">
        <w:rPr>
          <w:rFonts w:ascii="Calibri" w:hAnsi="Calibri" w:cs="Calibri"/>
          <w:b/>
          <w:sz w:val="22"/>
          <w:szCs w:val="22"/>
        </w:rPr>
        <w:t>approaching Ian Boyd regardin</w:t>
      </w:r>
      <w:r w:rsidR="000E6C0A">
        <w:rPr>
          <w:rFonts w:ascii="Calibri" w:hAnsi="Calibri" w:cs="Calibri"/>
          <w:b/>
          <w:sz w:val="22"/>
          <w:szCs w:val="22"/>
        </w:rPr>
        <w:t xml:space="preserve">g being UKEOF Champion with </w:t>
      </w:r>
      <w:r w:rsidRPr="0020501A">
        <w:rPr>
          <w:rFonts w:ascii="Calibri" w:hAnsi="Calibri" w:cs="Calibri"/>
          <w:b/>
          <w:sz w:val="22"/>
          <w:szCs w:val="22"/>
        </w:rPr>
        <w:t xml:space="preserve">Tim </w:t>
      </w:r>
      <w:proofErr w:type="spellStart"/>
      <w:r w:rsidRPr="0020501A">
        <w:rPr>
          <w:rFonts w:ascii="Calibri" w:hAnsi="Calibri" w:cs="Calibri"/>
          <w:b/>
          <w:sz w:val="22"/>
          <w:szCs w:val="22"/>
        </w:rPr>
        <w:t>Ashelford</w:t>
      </w:r>
      <w:proofErr w:type="spellEnd"/>
      <w:r w:rsidRPr="0020501A">
        <w:rPr>
          <w:rFonts w:ascii="Calibri" w:hAnsi="Calibri" w:cs="Calibri"/>
          <w:b/>
          <w:sz w:val="22"/>
          <w:szCs w:val="22"/>
        </w:rPr>
        <w:t xml:space="preserve"> </w:t>
      </w:r>
      <w:r>
        <w:rPr>
          <w:rFonts w:ascii="Calibri" w:hAnsi="Calibri" w:cs="Calibri"/>
          <w:b/>
          <w:sz w:val="22"/>
          <w:szCs w:val="22"/>
        </w:rPr>
        <w:t>by 11</w:t>
      </w:r>
      <w:r w:rsidRPr="0020501A">
        <w:rPr>
          <w:rFonts w:ascii="Calibri" w:hAnsi="Calibri" w:cs="Calibri"/>
          <w:b/>
          <w:sz w:val="22"/>
          <w:szCs w:val="22"/>
          <w:vertAlign w:val="superscript"/>
        </w:rPr>
        <w:t>th</w:t>
      </w:r>
      <w:r>
        <w:rPr>
          <w:rFonts w:ascii="Calibri" w:hAnsi="Calibri" w:cs="Calibri"/>
          <w:b/>
          <w:sz w:val="22"/>
          <w:szCs w:val="22"/>
        </w:rPr>
        <w:t xml:space="preserve"> February 2014.</w:t>
      </w:r>
      <w:r w:rsidR="00957E7E">
        <w:rPr>
          <w:rFonts w:ascii="Calibri" w:hAnsi="Calibri" w:cs="Calibri"/>
          <w:sz w:val="22"/>
          <w:szCs w:val="22"/>
        </w:rPr>
        <w:br/>
      </w:r>
      <w:r>
        <w:rPr>
          <w:rFonts w:ascii="Calibri" w:hAnsi="Calibri" w:cs="Calibri"/>
          <w:b/>
          <w:sz w:val="22"/>
          <w:szCs w:val="22"/>
        </w:rPr>
        <w:t>ACTION 5</w:t>
      </w:r>
      <w:r w:rsidR="00957E7E">
        <w:rPr>
          <w:rFonts w:ascii="Calibri" w:hAnsi="Calibri" w:cs="Calibri"/>
          <w:b/>
          <w:sz w:val="22"/>
          <w:szCs w:val="22"/>
        </w:rPr>
        <w:t>: Helen Beadman to go back to Vicki Rhodes regarding the FCERM proposal and offer that UKEOF could look at any broader, generic issues and to discuss what the underlying problem is by 29</w:t>
      </w:r>
      <w:r w:rsidR="00957E7E">
        <w:rPr>
          <w:rFonts w:ascii="Calibri" w:hAnsi="Calibri" w:cs="Calibri"/>
          <w:b/>
          <w:sz w:val="22"/>
          <w:szCs w:val="22"/>
          <w:vertAlign w:val="superscript"/>
        </w:rPr>
        <w:t>th</w:t>
      </w:r>
      <w:r w:rsidR="00957E7E">
        <w:rPr>
          <w:rFonts w:ascii="Calibri" w:hAnsi="Calibri" w:cs="Calibri"/>
          <w:b/>
          <w:sz w:val="22"/>
          <w:szCs w:val="22"/>
        </w:rPr>
        <w:t xml:space="preserve"> November.</w:t>
      </w:r>
      <w:r w:rsidR="00957E7E">
        <w:rPr>
          <w:rFonts w:ascii="Calibri" w:hAnsi="Calibri" w:cs="Calibri"/>
          <w:sz w:val="22"/>
          <w:szCs w:val="22"/>
        </w:rPr>
        <w:t xml:space="preserve"> </w:t>
      </w:r>
    </w:p>
    <w:p w:rsidR="002B7CA7" w:rsidRDefault="002B7CA7">
      <w:pPr>
        <w:ind w:left="360"/>
        <w:rPr>
          <w:rFonts w:ascii="Calibri" w:hAnsi="Calibri" w:cs="Calibri"/>
          <w:sz w:val="22"/>
          <w:szCs w:val="22"/>
        </w:rPr>
      </w:pPr>
    </w:p>
    <w:p w:rsidR="002B7CA7" w:rsidRDefault="002B7CA7">
      <w:pPr>
        <w:ind w:left="360"/>
        <w:rPr>
          <w:rFonts w:ascii="Calibri" w:hAnsi="Calibri" w:cs="Calibri"/>
          <w:b/>
          <w:sz w:val="22"/>
          <w:szCs w:val="22"/>
        </w:rPr>
      </w:pPr>
    </w:p>
    <w:p w:rsidR="002B7CA7" w:rsidRDefault="00957E7E">
      <w:pPr>
        <w:numPr>
          <w:ilvl w:val="0"/>
          <w:numId w:val="21"/>
        </w:numPr>
        <w:rPr>
          <w:rFonts w:ascii="Calibri" w:hAnsi="Calibri" w:cs="Calibri"/>
          <w:b/>
          <w:sz w:val="22"/>
          <w:szCs w:val="22"/>
        </w:rPr>
      </w:pPr>
      <w:r>
        <w:rPr>
          <w:rFonts w:ascii="Calibri" w:hAnsi="Calibri" w:cs="Calibri"/>
          <w:b/>
          <w:sz w:val="22"/>
          <w:szCs w:val="22"/>
        </w:rPr>
        <w:t>Future Funding Levels</w:t>
      </w:r>
    </w:p>
    <w:p w:rsidR="002B7CA7" w:rsidRDefault="00957E7E">
      <w:pPr>
        <w:numPr>
          <w:ilvl w:val="1"/>
          <w:numId w:val="21"/>
        </w:numPr>
        <w:rPr>
          <w:rFonts w:ascii="Calibri" w:hAnsi="Calibri" w:cs="Calibri"/>
          <w:sz w:val="22"/>
          <w:szCs w:val="22"/>
        </w:rPr>
      </w:pPr>
      <w:r>
        <w:rPr>
          <w:rFonts w:ascii="Calibri" w:hAnsi="Calibri" w:cs="Calibri"/>
          <w:sz w:val="22"/>
          <w:szCs w:val="22"/>
        </w:rPr>
        <w:t xml:space="preserve">Helen Beadman gave an introduction to the paper and requested that organisations return any outstanding 2013/14 </w:t>
      </w:r>
      <w:proofErr w:type="spellStart"/>
      <w:r>
        <w:rPr>
          <w:rFonts w:ascii="Calibri" w:hAnsi="Calibri" w:cs="Calibri"/>
          <w:sz w:val="22"/>
          <w:szCs w:val="22"/>
        </w:rPr>
        <w:t>co</w:t>
      </w:r>
      <w:r>
        <w:rPr>
          <w:rFonts w:ascii="Calibri" w:hAnsi="Calibri" w:cs="Calibri"/>
          <w:color w:val="000000"/>
          <w:sz w:val="22"/>
          <w:szCs w:val="22"/>
        </w:rPr>
        <w:t>f</w:t>
      </w:r>
      <w:r>
        <w:rPr>
          <w:rFonts w:ascii="Calibri" w:hAnsi="Calibri" w:cs="Calibri"/>
          <w:sz w:val="22"/>
          <w:szCs w:val="22"/>
        </w:rPr>
        <w:t>unding</w:t>
      </w:r>
      <w:proofErr w:type="spellEnd"/>
      <w:r>
        <w:rPr>
          <w:rFonts w:ascii="Calibri" w:hAnsi="Calibri" w:cs="Calibri"/>
          <w:sz w:val="22"/>
          <w:szCs w:val="22"/>
        </w:rPr>
        <w:t xml:space="preserve"> agreements. </w:t>
      </w:r>
    </w:p>
    <w:p w:rsidR="002B7CA7" w:rsidRDefault="00957E7E">
      <w:pPr>
        <w:numPr>
          <w:ilvl w:val="1"/>
          <w:numId w:val="21"/>
        </w:numPr>
        <w:rPr>
          <w:rFonts w:ascii="Calibri" w:hAnsi="Calibri" w:cs="Calibri"/>
          <w:sz w:val="22"/>
          <w:szCs w:val="22"/>
        </w:rPr>
      </w:pPr>
      <w:r>
        <w:rPr>
          <w:rFonts w:ascii="Calibri" w:hAnsi="Calibri" w:cs="Calibri"/>
          <w:sz w:val="22"/>
          <w:szCs w:val="22"/>
        </w:rPr>
        <w:t>Organisations were asked if they could verbally confirm intentions for funding in 2014/2015:</w:t>
      </w:r>
    </w:p>
    <w:p w:rsidR="002B7CA7" w:rsidRDefault="00957E7E">
      <w:pPr>
        <w:numPr>
          <w:ilvl w:val="2"/>
          <w:numId w:val="21"/>
        </w:numPr>
        <w:rPr>
          <w:rFonts w:ascii="Calibri" w:hAnsi="Calibri" w:cs="Calibri"/>
          <w:sz w:val="22"/>
          <w:szCs w:val="22"/>
        </w:rPr>
      </w:pPr>
      <w:proofErr w:type="spellStart"/>
      <w:r>
        <w:rPr>
          <w:rFonts w:ascii="Calibri" w:hAnsi="Calibri" w:cs="Calibri"/>
          <w:sz w:val="22"/>
          <w:szCs w:val="22"/>
        </w:rPr>
        <w:t>Defra</w:t>
      </w:r>
      <w:proofErr w:type="spellEnd"/>
      <w:r>
        <w:rPr>
          <w:rFonts w:ascii="Calibri" w:hAnsi="Calibri" w:cs="Calibri"/>
          <w:sz w:val="22"/>
          <w:szCs w:val="22"/>
        </w:rPr>
        <w:t xml:space="preserve"> will maintain a budget of £100,000 and is in the process of sorting out the contract</w:t>
      </w:r>
    </w:p>
    <w:p w:rsidR="002B7CA7" w:rsidRDefault="00957E7E">
      <w:pPr>
        <w:numPr>
          <w:ilvl w:val="2"/>
          <w:numId w:val="21"/>
        </w:numPr>
        <w:rPr>
          <w:rFonts w:ascii="Calibri" w:hAnsi="Calibri" w:cs="Calibri"/>
          <w:sz w:val="22"/>
          <w:szCs w:val="22"/>
        </w:rPr>
      </w:pPr>
      <w:r>
        <w:rPr>
          <w:rFonts w:ascii="Calibri" w:hAnsi="Calibri" w:cs="Calibri"/>
          <w:sz w:val="22"/>
          <w:szCs w:val="22"/>
        </w:rPr>
        <w:t>DECC hopes to make a financial contribution next year but this is to be confirmed</w:t>
      </w:r>
    </w:p>
    <w:p w:rsidR="002B7CA7" w:rsidRDefault="00957E7E">
      <w:pPr>
        <w:numPr>
          <w:ilvl w:val="2"/>
          <w:numId w:val="21"/>
        </w:numPr>
        <w:rPr>
          <w:rFonts w:ascii="Calibri" w:hAnsi="Calibri" w:cs="Calibri"/>
          <w:sz w:val="22"/>
          <w:szCs w:val="22"/>
        </w:rPr>
      </w:pPr>
      <w:r>
        <w:rPr>
          <w:rFonts w:ascii="Calibri" w:hAnsi="Calibri" w:cs="Calibri"/>
          <w:sz w:val="22"/>
          <w:szCs w:val="22"/>
        </w:rPr>
        <w:t>SEPA will continue the same level of contribution</w:t>
      </w:r>
    </w:p>
    <w:p w:rsidR="002B7CA7" w:rsidRDefault="00957E7E">
      <w:pPr>
        <w:numPr>
          <w:ilvl w:val="2"/>
          <w:numId w:val="21"/>
        </w:numPr>
        <w:rPr>
          <w:rFonts w:ascii="Calibri" w:hAnsi="Calibri" w:cs="Calibri"/>
          <w:sz w:val="22"/>
          <w:szCs w:val="22"/>
        </w:rPr>
      </w:pPr>
      <w:r>
        <w:rPr>
          <w:rFonts w:ascii="Calibri" w:hAnsi="Calibri" w:cs="Calibri"/>
          <w:sz w:val="22"/>
          <w:szCs w:val="22"/>
        </w:rPr>
        <w:t>Met Office will continue with in-kind support</w:t>
      </w:r>
    </w:p>
    <w:p w:rsidR="002B7CA7" w:rsidRDefault="00957E7E">
      <w:pPr>
        <w:numPr>
          <w:ilvl w:val="1"/>
          <w:numId w:val="21"/>
        </w:numPr>
        <w:rPr>
          <w:rFonts w:ascii="Calibri" w:hAnsi="Calibri" w:cs="Calibri"/>
          <w:sz w:val="22"/>
          <w:szCs w:val="22"/>
        </w:rPr>
      </w:pPr>
      <w:r>
        <w:rPr>
          <w:rFonts w:ascii="Calibri" w:hAnsi="Calibri" w:cs="Calibri"/>
          <w:sz w:val="22"/>
          <w:szCs w:val="22"/>
        </w:rPr>
        <w:t xml:space="preserve">Beth Greenaway updated that there is lots of money around integrating datasets and suggested that UKEOF consider a combined bid for TSB funding. This was received positively by the MG and will be considered after the workshop in March. </w:t>
      </w:r>
    </w:p>
    <w:p w:rsidR="002B7CA7" w:rsidRDefault="00957E7E">
      <w:pPr>
        <w:numPr>
          <w:ilvl w:val="1"/>
          <w:numId w:val="21"/>
        </w:numPr>
        <w:rPr>
          <w:rFonts w:ascii="Calibri" w:hAnsi="Calibri" w:cs="Calibri"/>
          <w:sz w:val="22"/>
          <w:szCs w:val="22"/>
        </w:rPr>
      </w:pPr>
      <w:r>
        <w:rPr>
          <w:rFonts w:ascii="Calibri" w:hAnsi="Calibri" w:cs="Calibri"/>
          <w:sz w:val="22"/>
          <w:szCs w:val="22"/>
        </w:rPr>
        <w:t>Helen Beadman highlighted that the Risk Log in the UKEOF delivery plan has been updated, and that funding is currently the greatest risk to UKEOF.  It was requested that an additional risk be added to the log to reflect the risk associated with multiple partner funding.</w:t>
      </w:r>
    </w:p>
    <w:p w:rsidR="002B7CA7" w:rsidRDefault="00957E7E">
      <w:pPr>
        <w:ind w:left="360"/>
        <w:rPr>
          <w:rFonts w:ascii="Calibri" w:hAnsi="Calibri" w:cs="Calibri"/>
          <w:b/>
          <w:sz w:val="22"/>
          <w:szCs w:val="22"/>
        </w:rPr>
      </w:pPr>
      <w:r>
        <w:rPr>
          <w:rFonts w:ascii="Calibri" w:hAnsi="Calibri" w:cs="Calibri"/>
          <w:b/>
          <w:sz w:val="22"/>
          <w:szCs w:val="22"/>
        </w:rPr>
        <w:t xml:space="preserve">ACTION </w:t>
      </w:r>
      <w:r w:rsidR="0020501A">
        <w:rPr>
          <w:rFonts w:ascii="Calibri" w:hAnsi="Calibri" w:cs="Calibri"/>
          <w:b/>
          <w:sz w:val="22"/>
          <w:szCs w:val="22"/>
        </w:rPr>
        <w:t>6</w:t>
      </w:r>
      <w:r>
        <w:rPr>
          <w:rFonts w:ascii="Calibri" w:hAnsi="Calibri" w:cs="Calibri"/>
          <w:b/>
          <w:sz w:val="22"/>
          <w:szCs w:val="22"/>
        </w:rPr>
        <w:t>: All to confirm funding intentions for 2014/15 and to flag up any issues as soon as possible.</w:t>
      </w:r>
    </w:p>
    <w:p w:rsidR="002B7CA7" w:rsidRDefault="0020501A">
      <w:pPr>
        <w:ind w:left="360"/>
        <w:rPr>
          <w:rFonts w:ascii="Calibri" w:hAnsi="Calibri" w:cs="Calibri"/>
          <w:b/>
          <w:sz w:val="22"/>
          <w:szCs w:val="22"/>
        </w:rPr>
      </w:pPr>
      <w:r>
        <w:rPr>
          <w:rFonts w:ascii="Calibri" w:hAnsi="Calibri" w:cs="Calibri"/>
          <w:b/>
          <w:sz w:val="22"/>
          <w:szCs w:val="22"/>
        </w:rPr>
        <w:t>ACTION 7</w:t>
      </w:r>
      <w:r w:rsidR="00957E7E">
        <w:rPr>
          <w:rFonts w:ascii="Calibri" w:hAnsi="Calibri" w:cs="Calibri"/>
          <w:b/>
          <w:sz w:val="22"/>
          <w:szCs w:val="22"/>
        </w:rPr>
        <w:t>: All to look at the risks and let Helen Beadman know of any comments by 29</w:t>
      </w:r>
      <w:r w:rsidR="00957E7E">
        <w:rPr>
          <w:rFonts w:ascii="Calibri" w:hAnsi="Calibri" w:cs="Calibri"/>
          <w:b/>
          <w:sz w:val="22"/>
          <w:szCs w:val="22"/>
          <w:vertAlign w:val="superscript"/>
        </w:rPr>
        <w:t>th</w:t>
      </w:r>
      <w:r w:rsidR="00957E7E">
        <w:rPr>
          <w:rFonts w:ascii="Calibri" w:hAnsi="Calibri" w:cs="Calibri"/>
          <w:b/>
          <w:sz w:val="22"/>
          <w:szCs w:val="22"/>
        </w:rPr>
        <w:t xml:space="preserve"> November.</w:t>
      </w:r>
    </w:p>
    <w:p w:rsidR="002B7CA7" w:rsidRDefault="0020501A">
      <w:pPr>
        <w:ind w:left="360"/>
        <w:rPr>
          <w:rFonts w:ascii="Calibri" w:hAnsi="Calibri" w:cs="Calibri"/>
          <w:b/>
          <w:sz w:val="22"/>
          <w:szCs w:val="22"/>
        </w:rPr>
      </w:pPr>
      <w:r>
        <w:rPr>
          <w:rFonts w:ascii="Calibri" w:hAnsi="Calibri" w:cs="Calibri"/>
          <w:b/>
          <w:sz w:val="22"/>
          <w:szCs w:val="22"/>
        </w:rPr>
        <w:t>ACTION 8</w:t>
      </w:r>
      <w:r w:rsidR="00957E7E">
        <w:rPr>
          <w:rFonts w:ascii="Calibri" w:hAnsi="Calibri" w:cs="Calibri"/>
          <w:b/>
          <w:sz w:val="22"/>
          <w:szCs w:val="22"/>
        </w:rPr>
        <w:t xml:space="preserve">: Helen Beadman to add a Risk to the Log on multiple </w:t>
      </w:r>
      <w:proofErr w:type="gramStart"/>
      <w:r w:rsidR="00957E7E">
        <w:rPr>
          <w:rFonts w:ascii="Calibri" w:hAnsi="Calibri" w:cs="Calibri"/>
          <w:b/>
          <w:sz w:val="22"/>
          <w:szCs w:val="22"/>
        </w:rPr>
        <w:t>partner</w:t>
      </w:r>
      <w:proofErr w:type="gramEnd"/>
      <w:r w:rsidR="00957E7E">
        <w:rPr>
          <w:rFonts w:ascii="Calibri" w:hAnsi="Calibri" w:cs="Calibri"/>
          <w:b/>
          <w:sz w:val="22"/>
          <w:szCs w:val="22"/>
        </w:rPr>
        <w:t xml:space="preserve"> funding by 29</w:t>
      </w:r>
      <w:r w:rsidR="00957E7E">
        <w:rPr>
          <w:rFonts w:ascii="Calibri" w:hAnsi="Calibri" w:cs="Calibri"/>
          <w:b/>
          <w:sz w:val="22"/>
          <w:szCs w:val="22"/>
          <w:vertAlign w:val="superscript"/>
        </w:rPr>
        <w:t>th</w:t>
      </w:r>
      <w:r w:rsidR="00957E7E">
        <w:rPr>
          <w:rFonts w:ascii="Calibri" w:hAnsi="Calibri" w:cs="Calibri"/>
          <w:b/>
          <w:sz w:val="22"/>
          <w:szCs w:val="22"/>
        </w:rPr>
        <w:t xml:space="preserve"> November.</w:t>
      </w:r>
    </w:p>
    <w:p w:rsidR="002B7CA7" w:rsidRDefault="002B7CA7">
      <w:pPr>
        <w:rPr>
          <w:rFonts w:ascii="Calibri" w:hAnsi="Calibri" w:cs="Calibri"/>
          <w:sz w:val="22"/>
          <w:szCs w:val="22"/>
        </w:rPr>
      </w:pPr>
    </w:p>
    <w:p w:rsidR="002B7CA7" w:rsidRDefault="00957E7E">
      <w:pPr>
        <w:numPr>
          <w:ilvl w:val="0"/>
          <w:numId w:val="21"/>
        </w:numPr>
        <w:rPr>
          <w:rFonts w:ascii="Calibri" w:hAnsi="Calibri" w:cs="Calibri"/>
          <w:b/>
          <w:sz w:val="22"/>
          <w:szCs w:val="22"/>
        </w:rPr>
      </w:pPr>
      <w:r>
        <w:rPr>
          <w:rFonts w:ascii="Calibri" w:hAnsi="Calibri" w:cs="Calibri"/>
          <w:b/>
          <w:sz w:val="22"/>
          <w:szCs w:val="22"/>
        </w:rPr>
        <w:t>Citizen Science Working Group Update</w:t>
      </w:r>
    </w:p>
    <w:p w:rsidR="002B7CA7" w:rsidRDefault="00957E7E">
      <w:pPr>
        <w:numPr>
          <w:ilvl w:val="1"/>
          <w:numId w:val="21"/>
        </w:numPr>
        <w:rPr>
          <w:rFonts w:ascii="Calibri" w:hAnsi="Calibri" w:cs="Calibri"/>
          <w:b/>
          <w:sz w:val="22"/>
          <w:szCs w:val="22"/>
        </w:rPr>
      </w:pPr>
      <w:r>
        <w:rPr>
          <w:rFonts w:ascii="Calibri" w:hAnsi="Calibri" w:cs="Calibri"/>
          <w:sz w:val="22"/>
          <w:szCs w:val="22"/>
        </w:rPr>
        <w:t>Jodie Clarke gave an update on the work of the Citizen Science Working Group</w:t>
      </w:r>
      <w:r>
        <w:rPr>
          <w:rFonts w:ascii="Calibri" w:hAnsi="Calibri" w:cs="Calibri"/>
          <w:b/>
          <w:sz w:val="22"/>
          <w:szCs w:val="22"/>
        </w:rPr>
        <w:t xml:space="preserve">. </w:t>
      </w:r>
    </w:p>
    <w:p w:rsidR="002B7CA7" w:rsidRDefault="00957E7E">
      <w:pPr>
        <w:numPr>
          <w:ilvl w:val="1"/>
          <w:numId w:val="21"/>
        </w:numPr>
        <w:rPr>
          <w:rFonts w:ascii="Calibri" w:hAnsi="Calibri" w:cs="Calibri"/>
          <w:b/>
          <w:sz w:val="22"/>
          <w:szCs w:val="22"/>
        </w:rPr>
      </w:pPr>
      <w:r>
        <w:rPr>
          <w:rFonts w:ascii="Calibri" w:hAnsi="Calibri" w:cs="Calibri"/>
          <w:sz w:val="22"/>
          <w:szCs w:val="22"/>
        </w:rPr>
        <w:t>David Allen noted that there is currently a lot of activity in Citizen Science and that it is important the UKEOF complements, rather than duplicates these activities. UKEOF is maintaining links to the newly formed British Ecological Society Citizen Science Special Interest Group through Helen Roy and will be inviting Dr Linda Davies, who is heading up the European Citizen Science Association, to a future UKEOF Citizen Science working group meeting. Rich Walmsley highlighted that GO Science are carrying out a study to produce an Observational Evidence Strategy for Plant and Animal Health, with a clear view on the use of Citizen Science.</w:t>
      </w:r>
    </w:p>
    <w:p w:rsidR="002B7CA7" w:rsidRDefault="00957E7E">
      <w:pPr>
        <w:numPr>
          <w:ilvl w:val="1"/>
          <w:numId w:val="21"/>
        </w:numPr>
        <w:rPr>
          <w:rFonts w:ascii="Calibri" w:hAnsi="Calibri" w:cs="Calibri"/>
          <w:b/>
          <w:sz w:val="22"/>
          <w:szCs w:val="22"/>
        </w:rPr>
      </w:pPr>
      <w:r>
        <w:rPr>
          <w:rFonts w:ascii="Calibri" w:hAnsi="Calibri" w:cs="Calibri"/>
          <w:sz w:val="22"/>
          <w:szCs w:val="22"/>
        </w:rPr>
        <w:lastRenderedPageBreak/>
        <w:t>Jodie Clarke gave details on the questionnaires designed to monitor the impact of the UKEOF Citizen Science Guide and Report, and encouraged the MG to respond to it and circulate within their organisations.</w:t>
      </w:r>
    </w:p>
    <w:p w:rsidR="002B7CA7" w:rsidRDefault="0020501A">
      <w:pPr>
        <w:ind w:left="360"/>
        <w:rPr>
          <w:rFonts w:ascii="Calibri" w:hAnsi="Calibri" w:cs="Calibri"/>
          <w:sz w:val="22"/>
          <w:szCs w:val="22"/>
        </w:rPr>
      </w:pPr>
      <w:r>
        <w:rPr>
          <w:rFonts w:ascii="Calibri" w:hAnsi="Calibri" w:cs="Calibri"/>
          <w:b/>
          <w:sz w:val="22"/>
          <w:szCs w:val="22"/>
        </w:rPr>
        <w:t>ACTION 9</w:t>
      </w:r>
      <w:r w:rsidR="00957E7E">
        <w:rPr>
          <w:rFonts w:ascii="Calibri" w:hAnsi="Calibri" w:cs="Calibri"/>
          <w:b/>
          <w:sz w:val="22"/>
          <w:szCs w:val="22"/>
        </w:rPr>
        <w:t>: Rich Walmsley to provide the UKEOF Secretariat with further details regarding the GO Science Observational Evidence Strategy for Plant and Animal Health by 22</w:t>
      </w:r>
      <w:r w:rsidR="00957E7E">
        <w:rPr>
          <w:rFonts w:ascii="Calibri" w:hAnsi="Calibri" w:cs="Calibri"/>
          <w:b/>
          <w:sz w:val="22"/>
          <w:szCs w:val="22"/>
          <w:vertAlign w:val="superscript"/>
        </w:rPr>
        <w:t>nd</w:t>
      </w:r>
      <w:r w:rsidR="00957E7E">
        <w:rPr>
          <w:rFonts w:ascii="Calibri" w:hAnsi="Calibri" w:cs="Calibri"/>
          <w:b/>
          <w:sz w:val="22"/>
          <w:szCs w:val="22"/>
        </w:rPr>
        <w:t xml:space="preserve"> November</w:t>
      </w:r>
    </w:p>
    <w:p w:rsidR="002B7CA7" w:rsidRDefault="0020501A">
      <w:pPr>
        <w:ind w:left="360"/>
        <w:rPr>
          <w:rFonts w:ascii="Calibri" w:hAnsi="Calibri" w:cs="Calibri"/>
          <w:b/>
          <w:sz w:val="22"/>
          <w:szCs w:val="22"/>
        </w:rPr>
      </w:pPr>
      <w:r>
        <w:rPr>
          <w:rFonts w:ascii="Calibri" w:hAnsi="Calibri" w:cs="Calibri"/>
          <w:b/>
          <w:sz w:val="22"/>
          <w:szCs w:val="22"/>
        </w:rPr>
        <w:t>ACTION 10</w:t>
      </w:r>
      <w:r w:rsidR="00957E7E">
        <w:rPr>
          <w:rFonts w:ascii="Calibri" w:hAnsi="Calibri" w:cs="Calibri"/>
          <w:b/>
          <w:sz w:val="22"/>
          <w:szCs w:val="22"/>
        </w:rPr>
        <w:t xml:space="preserve">: Nathan </w:t>
      </w:r>
      <w:proofErr w:type="spellStart"/>
      <w:r w:rsidR="00957E7E">
        <w:rPr>
          <w:rFonts w:ascii="Calibri" w:hAnsi="Calibri" w:cs="Calibri"/>
          <w:b/>
          <w:sz w:val="22"/>
          <w:szCs w:val="22"/>
        </w:rPr>
        <w:t>Critchlow-Watton</w:t>
      </w:r>
      <w:proofErr w:type="spellEnd"/>
      <w:r w:rsidR="00957E7E">
        <w:rPr>
          <w:rFonts w:ascii="Calibri" w:hAnsi="Calibri" w:cs="Calibri"/>
          <w:b/>
          <w:sz w:val="22"/>
          <w:szCs w:val="22"/>
        </w:rPr>
        <w:t xml:space="preserve"> to send the SEPA report 'A Strategic Framework to Support the Implementation of Citizen Science for Environmental Monitoring' to the Secretariat to disseminate when published </w:t>
      </w:r>
    </w:p>
    <w:p w:rsidR="002B7CA7" w:rsidRDefault="002B7CA7">
      <w:pPr>
        <w:ind w:left="360"/>
        <w:rPr>
          <w:rFonts w:ascii="Calibri" w:hAnsi="Calibri" w:cs="Calibri"/>
          <w:b/>
          <w:sz w:val="22"/>
          <w:szCs w:val="22"/>
        </w:rPr>
      </w:pPr>
    </w:p>
    <w:p w:rsidR="002B7CA7" w:rsidRDefault="002B7CA7">
      <w:pPr>
        <w:rPr>
          <w:rFonts w:ascii="Calibri" w:hAnsi="Calibri" w:cs="Calibri"/>
          <w:sz w:val="22"/>
          <w:szCs w:val="22"/>
        </w:rPr>
      </w:pPr>
    </w:p>
    <w:p w:rsidR="002B7CA7" w:rsidRDefault="00957E7E">
      <w:pPr>
        <w:numPr>
          <w:ilvl w:val="0"/>
          <w:numId w:val="21"/>
        </w:numPr>
        <w:rPr>
          <w:rFonts w:ascii="Calibri" w:hAnsi="Calibri" w:cs="Calibri"/>
          <w:b/>
          <w:sz w:val="22"/>
          <w:szCs w:val="22"/>
        </w:rPr>
      </w:pPr>
      <w:r>
        <w:rPr>
          <w:rFonts w:ascii="Calibri" w:hAnsi="Calibri" w:cs="Calibri"/>
          <w:b/>
          <w:sz w:val="22"/>
          <w:szCs w:val="22"/>
        </w:rPr>
        <w:t>Coincidence Mapping Workshop Update</w:t>
      </w:r>
    </w:p>
    <w:p w:rsidR="002B7CA7" w:rsidRDefault="00957E7E">
      <w:pPr>
        <w:numPr>
          <w:ilvl w:val="1"/>
          <w:numId w:val="21"/>
        </w:numPr>
        <w:rPr>
          <w:rFonts w:ascii="Calibri" w:hAnsi="Calibri" w:cs="Calibri"/>
          <w:b/>
          <w:sz w:val="22"/>
          <w:szCs w:val="22"/>
        </w:rPr>
      </w:pPr>
      <w:r>
        <w:rPr>
          <w:rFonts w:ascii="Calibri" w:hAnsi="Calibri" w:cs="Calibri"/>
          <w:sz w:val="22"/>
          <w:szCs w:val="22"/>
        </w:rPr>
        <w:t xml:space="preserve">Sophie Isaacs gave an update on the progress of the project, following the workshop, including the proposed next steps. </w:t>
      </w:r>
    </w:p>
    <w:p w:rsidR="002B7CA7" w:rsidRDefault="00957E7E">
      <w:pPr>
        <w:numPr>
          <w:ilvl w:val="1"/>
          <w:numId w:val="21"/>
        </w:numPr>
        <w:rPr>
          <w:rFonts w:ascii="Calibri" w:hAnsi="Calibri" w:cs="Calibri"/>
          <w:b/>
          <w:sz w:val="22"/>
          <w:szCs w:val="22"/>
        </w:rPr>
      </w:pPr>
      <w:r>
        <w:rPr>
          <w:rFonts w:ascii="Calibri" w:hAnsi="Calibri" w:cs="Calibri"/>
          <w:sz w:val="22"/>
          <w:szCs w:val="22"/>
        </w:rPr>
        <w:t xml:space="preserve">It was clarified that it is not UKEOF’s job to repeat this project across the country. Once the impact of the project is known, the key lessons can be promoted through MG organisations. It is likely that cost savings will be more apparent in larger organisations which have high density, high spend monitoring. Smaller, local organisations are more likely to benefit from the knowledge gained and links provided through the exercise. </w:t>
      </w:r>
    </w:p>
    <w:p w:rsidR="002B7CA7" w:rsidRDefault="00957E7E">
      <w:pPr>
        <w:numPr>
          <w:ilvl w:val="1"/>
          <w:numId w:val="21"/>
        </w:numPr>
        <w:rPr>
          <w:rFonts w:ascii="Calibri" w:hAnsi="Calibri" w:cs="Calibri"/>
          <w:b/>
          <w:sz w:val="22"/>
          <w:szCs w:val="22"/>
        </w:rPr>
      </w:pPr>
      <w:r>
        <w:rPr>
          <w:rFonts w:ascii="Calibri" w:hAnsi="Calibri" w:cs="Calibri"/>
          <w:sz w:val="22"/>
          <w:szCs w:val="22"/>
        </w:rPr>
        <w:t xml:space="preserve">There was agreement to revisit how the outcomes from this project should be applied more widely at the February MGM. </w:t>
      </w:r>
    </w:p>
    <w:p w:rsidR="002B7CA7" w:rsidRDefault="0020501A">
      <w:pPr>
        <w:ind w:left="720"/>
        <w:rPr>
          <w:rFonts w:ascii="Calibri" w:hAnsi="Calibri" w:cs="Calibri"/>
          <w:b/>
          <w:sz w:val="22"/>
          <w:szCs w:val="22"/>
        </w:rPr>
      </w:pPr>
      <w:r>
        <w:rPr>
          <w:rFonts w:ascii="Calibri" w:hAnsi="Calibri" w:cs="Calibri"/>
          <w:b/>
          <w:sz w:val="22"/>
          <w:szCs w:val="22"/>
        </w:rPr>
        <w:t>ACTION 11</w:t>
      </w:r>
      <w:r w:rsidR="00957E7E">
        <w:rPr>
          <w:rFonts w:ascii="Calibri" w:hAnsi="Calibri" w:cs="Calibri"/>
          <w:b/>
          <w:sz w:val="22"/>
          <w:szCs w:val="22"/>
        </w:rPr>
        <w:t xml:space="preserve">: Secretariat to include a session on Coincidence Mapping outcomes and next steps at the February 2014 MGM. </w:t>
      </w:r>
    </w:p>
    <w:p w:rsidR="002B7CA7" w:rsidRDefault="002B7CA7">
      <w:pPr>
        <w:ind w:left="720"/>
        <w:rPr>
          <w:rFonts w:ascii="Calibri" w:hAnsi="Calibri" w:cs="Calibri"/>
          <w:b/>
          <w:sz w:val="22"/>
          <w:szCs w:val="22"/>
        </w:rPr>
      </w:pPr>
    </w:p>
    <w:p w:rsidR="002B7CA7" w:rsidRDefault="00957E7E">
      <w:pPr>
        <w:numPr>
          <w:ilvl w:val="0"/>
          <w:numId w:val="21"/>
        </w:numPr>
        <w:rPr>
          <w:rFonts w:ascii="Calibri" w:hAnsi="Calibri" w:cs="Calibri"/>
          <w:b/>
          <w:sz w:val="22"/>
          <w:szCs w:val="22"/>
        </w:rPr>
      </w:pPr>
      <w:r>
        <w:rPr>
          <w:rFonts w:ascii="Calibri" w:hAnsi="Calibri" w:cs="Calibri"/>
          <w:b/>
          <w:sz w:val="22"/>
          <w:szCs w:val="22"/>
        </w:rPr>
        <w:t>DAG Update</w:t>
      </w:r>
    </w:p>
    <w:p w:rsidR="002B7CA7" w:rsidRDefault="00957E7E">
      <w:pPr>
        <w:numPr>
          <w:ilvl w:val="1"/>
          <w:numId w:val="21"/>
        </w:numPr>
        <w:rPr>
          <w:rFonts w:ascii="Calibri" w:hAnsi="Calibri" w:cs="Calibri"/>
          <w:b/>
          <w:sz w:val="22"/>
          <w:szCs w:val="22"/>
        </w:rPr>
      </w:pPr>
      <w:r>
        <w:rPr>
          <w:rFonts w:ascii="Calibri" w:hAnsi="Calibri" w:cs="Calibri"/>
          <w:sz w:val="22"/>
          <w:szCs w:val="22"/>
        </w:rPr>
        <w:t>Stefan Carlyle gave an update on the 17</w:t>
      </w:r>
      <w:r>
        <w:rPr>
          <w:rFonts w:ascii="Calibri" w:hAnsi="Calibri" w:cs="Calibri"/>
          <w:sz w:val="22"/>
          <w:szCs w:val="22"/>
          <w:vertAlign w:val="superscript"/>
        </w:rPr>
        <w:t xml:space="preserve">th </w:t>
      </w:r>
      <w:r>
        <w:rPr>
          <w:rFonts w:ascii="Calibri" w:hAnsi="Calibri" w:cs="Calibri"/>
          <w:sz w:val="22"/>
          <w:szCs w:val="22"/>
        </w:rPr>
        <w:t xml:space="preserve">DAG Meeting and the very successful Technologies Workshop, held in Edinburgh in September. </w:t>
      </w:r>
    </w:p>
    <w:p w:rsidR="002B7CA7" w:rsidRDefault="00957E7E">
      <w:pPr>
        <w:numPr>
          <w:ilvl w:val="1"/>
          <w:numId w:val="21"/>
        </w:numPr>
        <w:rPr>
          <w:rFonts w:ascii="Calibri" w:hAnsi="Calibri" w:cs="Calibri"/>
          <w:b/>
          <w:sz w:val="22"/>
          <w:szCs w:val="22"/>
        </w:rPr>
      </w:pPr>
      <w:r>
        <w:rPr>
          <w:rFonts w:ascii="Calibri" w:hAnsi="Calibri" w:cs="Calibri"/>
          <w:sz w:val="22"/>
          <w:szCs w:val="22"/>
        </w:rPr>
        <w:t>An update was given on the Catalogue upgrade and Rich Walmsley described the approach to storing metadata records in Data.gov.uk to comply with the INSPIRE EF theme in data.gov.uk. Discussions are on-going with the major data providers, to help ensure that data can be provided to update the Catalogue with minimal effort.</w:t>
      </w:r>
    </w:p>
    <w:p w:rsidR="002B7CA7" w:rsidRDefault="0020501A">
      <w:pPr>
        <w:ind w:left="720"/>
        <w:rPr>
          <w:rFonts w:ascii="Calibri" w:hAnsi="Calibri" w:cs="Calibri"/>
          <w:b/>
          <w:sz w:val="22"/>
          <w:szCs w:val="22"/>
        </w:rPr>
      </w:pPr>
      <w:r>
        <w:rPr>
          <w:rFonts w:ascii="Calibri" w:hAnsi="Calibri" w:cs="Calibri"/>
          <w:b/>
          <w:sz w:val="22"/>
          <w:szCs w:val="22"/>
        </w:rPr>
        <w:t>ACTION 12</w:t>
      </w:r>
      <w:r w:rsidR="00957E7E">
        <w:rPr>
          <w:rFonts w:ascii="Calibri" w:hAnsi="Calibri" w:cs="Calibri"/>
          <w:b/>
          <w:sz w:val="22"/>
          <w:szCs w:val="22"/>
        </w:rPr>
        <w:t xml:space="preserve">: All to inform the Secretariat of events in </w:t>
      </w:r>
      <w:proofErr w:type="gramStart"/>
      <w:r w:rsidR="00957E7E">
        <w:rPr>
          <w:rFonts w:ascii="Calibri" w:hAnsi="Calibri" w:cs="Calibri"/>
          <w:b/>
          <w:sz w:val="22"/>
          <w:szCs w:val="22"/>
        </w:rPr>
        <w:t>Spring</w:t>
      </w:r>
      <w:proofErr w:type="gramEnd"/>
      <w:r w:rsidR="00957E7E">
        <w:rPr>
          <w:rFonts w:ascii="Calibri" w:hAnsi="Calibri" w:cs="Calibri"/>
          <w:b/>
          <w:sz w:val="22"/>
          <w:szCs w:val="22"/>
        </w:rPr>
        <w:t xml:space="preserve"> and Summer 2014 where the upgraded Catalogue can be demonstrated by the February 2014 MGM. </w:t>
      </w:r>
    </w:p>
    <w:p w:rsidR="002B7CA7" w:rsidRDefault="0020501A">
      <w:pPr>
        <w:ind w:left="720"/>
        <w:rPr>
          <w:rFonts w:ascii="Calibri" w:hAnsi="Calibri" w:cs="Calibri"/>
          <w:b/>
          <w:sz w:val="22"/>
          <w:szCs w:val="22"/>
        </w:rPr>
      </w:pPr>
      <w:r>
        <w:rPr>
          <w:rFonts w:ascii="Calibri" w:hAnsi="Calibri" w:cs="Calibri"/>
          <w:b/>
          <w:sz w:val="22"/>
          <w:szCs w:val="22"/>
        </w:rPr>
        <w:t>ACTION 13</w:t>
      </w:r>
      <w:r w:rsidR="00957E7E">
        <w:rPr>
          <w:rFonts w:ascii="Calibri" w:hAnsi="Calibri" w:cs="Calibri"/>
          <w:b/>
          <w:sz w:val="22"/>
          <w:szCs w:val="22"/>
        </w:rPr>
        <w:t>: Bruce Truscott to talk to James Penman about the Met Office’s records in the Catalogue by 31</w:t>
      </w:r>
      <w:r w:rsidR="00957E7E">
        <w:rPr>
          <w:rFonts w:ascii="Calibri" w:hAnsi="Calibri" w:cs="Calibri"/>
          <w:b/>
          <w:sz w:val="22"/>
          <w:szCs w:val="22"/>
          <w:vertAlign w:val="superscript"/>
        </w:rPr>
        <w:t>st</w:t>
      </w:r>
      <w:r w:rsidR="00957E7E">
        <w:rPr>
          <w:rFonts w:ascii="Calibri" w:hAnsi="Calibri" w:cs="Calibri"/>
          <w:b/>
          <w:sz w:val="22"/>
          <w:szCs w:val="22"/>
        </w:rPr>
        <w:t xml:space="preserve"> December. </w:t>
      </w:r>
    </w:p>
    <w:p w:rsidR="002B7CA7" w:rsidRDefault="002B7CA7">
      <w:pPr>
        <w:ind w:left="720"/>
        <w:rPr>
          <w:rFonts w:ascii="Calibri" w:hAnsi="Calibri" w:cs="Calibri"/>
          <w:b/>
          <w:sz w:val="22"/>
          <w:szCs w:val="22"/>
        </w:rPr>
      </w:pPr>
    </w:p>
    <w:p w:rsidR="002B7CA7" w:rsidRDefault="00957E7E">
      <w:pPr>
        <w:numPr>
          <w:ilvl w:val="0"/>
          <w:numId w:val="21"/>
        </w:numPr>
        <w:rPr>
          <w:rFonts w:ascii="Calibri" w:hAnsi="Calibri" w:cs="Calibri"/>
          <w:b/>
          <w:sz w:val="22"/>
          <w:szCs w:val="22"/>
        </w:rPr>
      </w:pPr>
      <w:r>
        <w:rPr>
          <w:rFonts w:ascii="Calibri" w:hAnsi="Calibri" w:cs="Calibri"/>
          <w:b/>
          <w:sz w:val="22"/>
          <w:szCs w:val="22"/>
        </w:rPr>
        <w:t>UKEOF Progress and Update</w:t>
      </w:r>
    </w:p>
    <w:p w:rsidR="002B7CA7" w:rsidRDefault="00957E7E">
      <w:pPr>
        <w:numPr>
          <w:ilvl w:val="1"/>
          <w:numId w:val="21"/>
        </w:numPr>
        <w:rPr>
          <w:rFonts w:ascii="Calibri" w:hAnsi="Calibri" w:cs="Calibri"/>
          <w:b/>
          <w:sz w:val="22"/>
          <w:szCs w:val="22"/>
        </w:rPr>
      </w:pPr>
      <w:r>
        <w:rPr>
          <w:rFonts w:ascii="Calibri" w:hAnsi="Calibri" w:cs="Calibri"/>
          <w:sz w:val="22"/>
          <w:szCs w:val="22"/>
        </w:rPr>
        <w:t xml:space="preserve">Andrea Turner gave an update on the climate project report, which is currently undergoing final checks. </w:t>
      </w:r>
    </w:p>
    <w:p w:rsidR="002B7CA7" w:rsidRDefault="00957E7E">
      <w:pPr>
        <w:numPr>
          <w:ilvl w:val="1"/>
          <w:numId w:val="21"/>
        </w:numPr>
        <w:rPr>
          <w:rFonts w:ascii="Calibri" w:hAnsi="Calibri" w:cs="Calibri"/>
          <w:sz w:val="22"/>
          <w:szCs w:val="22"/>
        </w:rPr>
      </w:pPr>
      <w:r>
        <w:rPr>
          <w:rFonts w:ascii="Calibri" w:hAnsi="Calibri" w:cs="Calibri"/>
          <w:sz w:val="22"/>
          <w:szCs w:val="22"/>
        </w:rPr>
        <w:t xml:space="preserve">Helen Beadman and Terry Parr gave an update on the LWEC Realising Nature’s Value task. Caryn le Roux and Andy </w:t>
      </w:r>
      <w:proofErr w:type="spellStart"/>
      <w:r>
        <w:rPr>
          <w:rFonts w:ascii="Calibri" w:hAnsi="Calibri" w:cs="Calibri"/>
          <w:sz w:val="22"/>
          <w:szCs w:val="22"/>
        </w:rPr>
        <w:t>Nisbet</w:t>
      </w:r>
      <w:proofErr w:type="spellEnd"/>
      <w:r>
        <w:rPr>
          <w:rFonts w:ascii="Calibri" w:hAnsi="Calibri" w:cs="Calibri"/>
          <w:sz w:val="22"/>
          <w:szCs w:val="22"/>
        </w:rPr>
        <w:t xml:space="preserve"> expressed interest in being part of this group. </w:t>
      </w:r>
    </w:p>
    <w:p w:rsidR="002B7CA7" w:rsidRDefault="00957E7E">
      <w:pPr>
        <w:numPr>
          <w:ilvl w:val="1"/>
          <w:numId w:val="21"/>
        </w:numPr>
        <w:rPr>
          <w:rFonts w:ascii="Calibri" w:hAnsi="Calibri" w:cs="Calibri"/>
          <w:sz w:val="22"/>
          <w:szCs w:val="22"/>
        </w:rPr>
      </w:pPr>
      <w:r>
        <w:rPr>
          <w:rFonts w:ascii="Calibri" w:hAnsi="Calibri" w:cs="Calibri"/>
          <w:sz w:val="22"/>
          <w:szCs w:val="22"/>
        </w:rPr>
        <w:t>Sophie Isaacs gave a Communications update. The website is being finalised and is due to launch on 18</w:t>
      </w:r>
      <w:r>
        <w:rPr>
          <w:rFonts w:ascii="Calibri" w:hAnsi="Calibri" w:cs="Calibri"/>
          <w:sz w:val="22"/>
          <w:szCs w:val="22"/>
          <w:vertAlign w:val="superscript"/>
        </w:rPr>
        <w:t>th</w:t>
      </w:r>
      <w:r>
        <w:rPr>
          <w:rFonts w:ascii="Calibri" w:hAnsi="Calibri" w:cs="Calibri"/>
          <w:sz w:val="22"/>
          <w:szCs w:val="22"/>
        </w:rPr>
        <w:t xml:space="preserve"> November. </w:t>
      </w:r>
    </w:p>
    <w:p w:rsidR="002B7CA7" w:rsidRDefault="0020501A">
      <w:pPr>
        <w:ind w:left="720"/>
        <w:rPr>
          <w:rFonts w:ascii="Calibri" w:hAnsi="Calibri" w:cs="Calibri"/>
          <w:b/>
          <w:sz w:val="22"/>
          <w:szCs w:val="22"/>
        </w:rPr>
      </w:pPr>
      <w:r>
        <w:rPr>
          <w:rFonts w:ascii="Calibri" w:hAnsi="Calibri" w:cs="Calibri"/>
          <w:b/>
          <w:sz w:val="22"/>
          <w:szCs w:val="22"/>
        </w:rPr>
        <w:t>ACTION 14</w:t>
      </w:r>
      <w:r w:rsidR="00957E7E">
        <w:rPr>
          <w:rFonts w:ascii="Calibri" w:hAnsi="Calibri" w:cs="Calibri"/>
          <w:b/>
          <w:sz w:val="22"/>
          <w:szCs w:val="22"/>
        </w:rPr>
        <w:t xml:space="preserve">: Caryn le Roux and Andy </w:t>
      </w:r>
      <w:proofErr w:type="spellStart"/>
      <w:r w:rsidR="00957E7E">
        <w:rPr>
          <w:rFonts w:ascii="Calibri" w:hAnsi="Calibri" w:cs="Calibri"/>
          <w:b/>
          <w:sz w:val="22"/>
          <w:szCs w:val="22"/>
        </w:rPr>
        <w:t>Nisbet</w:t>
      </w:r>
      <w:proofErr w:type="spellEnd"/>
      <w:r w:rsidR="00957E7E">
        <w:rPr>
          <w:rFonts w:ascii="Calibri" w:hAnsi="Calibri" w:cs="Calibri"/>
          <w:b/>
          <w:sz w:val="22"/>
          <w:szCs w:val="22"/>
        </w:rPr>
        <w:t xml:space="preserve"> to email Terry Parr to express interest in joining the ecosystems group by 29</w:t>
      </w:r>
      <w:r w:rsidR="00957E7E">
        <w:rPr>
          <w:rFonts w:ascii="Calibri" w:hAnsi="Calibri" w:cs="Calibri"/>
          <w:b/>
          <w:sz w:val="22"/>
          <w:szCs w:val="22"/>
          <w:vertAlign w:val="superscript"/>
        </w:rPr>
        <w:t>th</w:t>
      </w:r>
      <w:r w:rsidR="00957E7E">
        <w:rPr>
          <w:rFonts w:ascii="Calibri" w:hAnsi="Calibri" w:cs="Calibri"/>
          <w:b/>
          <w:sz w:val="22"/>
          <w:szCs w:val="22"/>
        </w:rPr>
        <w:t xml:space="preserve"> November</w:t>
      </w:r>
    </w:p>
    <w:p w:rsidR="002B7CA7" w:rsidRDefault="002B7CA7">
      <w:pPr>
        <w:ind w:left="720"/>
        <w:rPr>
          <w:rFonts w:ascii="Calibri" w:hAnsi="Calibri" w:cs="Calibri"/>
          <w:b/>
          <w:sz w:val="22"/>
          <w:szCs w:val="22"/>
        </w:rPr>
      </w:pPr>
    </w:p>
    <w:p w:rsidR="002B7CA7" w:rsidRDefault="00957E7E">
      <w:pPr>
        <w:numPr>
          <w:ilvl w:val="0"/>
          <w:numId w:val="21"/>
        </w:numPr>
        <w:rPr>
          <w:rFonts w:ascii="Calibri" w:hAnsi="Calibri" w:cs="Calibri"/>
          <w:b/>
          <w:sz w:val="22"/>
          <w:szCs w:val="22"/>
        </w:rPr>
      </w:pPr>
      <w:r>
        <w:rPr>
          <w:rFonts w:ascii="Calibri" w:hAnsi="Calibri" w:cs="Calibri"/>
          <w:b/>
          <w:sz w:val="22"/>
          <w:szCs w:val="22"/>
        </w:rPr>
        <w:t>Update and Progress from Members</w:t>
      </w:r>
    </w:p>
    <w:p w:rsidR="002B7CA7" w:rsidRDefault="00957E7E">
      <w:pPr>
        <w:numPr>
          <w:ilvl w:val="1"/>
          <w:numId w:val="21"/>
        </w:numPr>
        <w:rPr>
          <w:rFonts w:ascii="Calibri" w:hAnsi="Calibri" w:cs="Calibri"/>
          <w:b/>
          <w:sz w:val="22"/>
          <w:szCs w:val="22"/>
        </w:rPr>
      </w:pPr>
      <w:r>
        <w:rPr>
          <w:rFonts w:ascii="Calibri" w:hAnsi="Calibri" w:cs="Calibri"/>
          <w:sz w:val="22"/>
          <w:szCs w:val="22"/>
        </w:rPr>
        <w:t xml:space="preserve">Caryn le Roux gave information on the environmental data hub being developed. This is in early stages and there may be a role for UKEOF further down the line. </w:t>
      </w:r>
    </w:p>
    <w:p w:rsidR="002B7CA7" w:rsidRDefault="00957E7E">
      <w:pPr>
        <w:numPr>
          <w:ilvl w:val="1"/>
          <w:numId w:val="21"/>
        </w:numPr>
        <w:rPr>
          <w:rFonts w:ascii="Calibri" w:hAnsi="Calibri" w:cs="Calibri"/>
          <w:b/>
          <w:sz w:val="22"/>
          <w:szCs w:val="22"/>
        </w:rPr>
      </w:pPr>
      <w:r>
        <w:rPr>
          <w:rFonts w:ascii="Calibri" w:hAnsi="Calibri" w:cs="Calibri"/>
          <w:sz w:val="22"/>
          <w:szCs w:val="22"/>
        </w:rPr>
        <w:t>Amber Vater informed the group that NERC’s new strategy was launched on the 4</w:t>
      </w:r>
      <w:r>
        <w:rPr>
          <w:rFonts w:ascii="Calibri" w:hAnsi="Calibri" w:cs="Calibri"/>
          <w:sz w:val="22"/>
          <w:szCs w:val="22"/>
          <w:vertAlign w:val="superscript"/>
        </w:rPr>
        <w:t>th</w:t>
      </w:r>
      <w:r>
        <w:rPr>
          <w:rFonts w:ascii="Calibri" w:hAnsi="Calibri" w:cs="Calibri"/>
          <w:sz w:val="22"/>
          <w:szCs w:val="22"/>
        </w:rPr>
        <w:t xml:space="preserve"> November and is available at http://www.nerc.ac.uk/publications/strategicplan/business.asp. </w:t>
      </w:r>
    </w:p>
    <w:p w:rsidR="002B7CA7" w:rsidRDefault="002B7CA7">
      <w:pPr>
        <w:ind w:left="720"/>
        <w:rPr>
          <w:rFonts w:ascii="Calibri" w:hAnsi="Calibri" w:cs="Calibri"/>
          <w:b/>
          <w:sz w:val="22"/>
          <w:szCs w:val="22"/>
        </w:rPr>
      </w:pPr>
    </w:p>
    <w:p w:rsidR="002B7CA7" w:rsidRDefault="00957E7E">
      <w:pPr>
        <w:numPr>
          <w:ilvl w:val="0"/>
          <w:numId w:val="21"/>
        </w:numPr>
        <w:rPr>
          <w:rFonts w:ascii="Calibri" w:hAnsi="Calibri" w:cs="Calibri"/>
          <w:b/>
          <w:sz w:val="22"/>
          <w:szCs w:val="22"/>
        </w:rPr>
      </w:pPr>
      <w:r>
        <w:rPr>
          <w:rFonts w:ascii="Calibri" w:hAnsi="Calibri" w:cs="Calibri"/>
          <w:b/>
          <w:sz w:val="22"/>
          <w:szCs w:val="22"/>
        </w:rPr>
        <w:t>Proposed dates/locations of next meeting(s)</w:t>
      </w:r>
    </w:p>
    <w:p w:rsidR="002B7CA7" w:rsidRDefault="00957E7E">
      <w:pPr>
        <w:numPr>
          <w:ilvl w:val="1"/>
          <w:numId w:val="21"/>
        </w:numPr>
        <w:rPr>
          <w:rFonts w:ascii="Calibri" w:hAnsi="Calibri" w:cs="Calibri"/>
          <w:sz w:val="22"/>
          <w:szCs w:val="22"/>
        </w:rPr>
      </w:pPr>
      <w:r>
        <w:rPr>
          <w:rFonts w:ascii="Calibri" w:hAnsi="Calibri" w:cs="Calibri"/>
          <w:sz w:val="22"/>
          <w:szCs w:val="22"/>
        </w:rPr>
        <w:t>The 21st Management Group meeting is being held in Lancaster on 11</w:t>
      </w:r>
      <w:r>
        <w:rPr>
          <w:rFonts w:ascii="Calibri" w:hAnsi="Calibri" w:cs="Calibri"/>
          <w:sz w:val="22"/>
          <w:szCs w:val="22"/>
          <w:vertAlign w:val="superscript"/>
        </w:rPr>
        <w:t>th</w:t>
      </w:r>
      <w:r>
        <w:rPr>
          <w:rFonts w:ascii="Calibri" w:hAnsi="Calibri" w:cs="Calibri"/>
          <w:sz w:val="22"/>
          <w:szCs w:val="22"/>
        </w:rPr>
        <w:t xml:space="preserve"> February. The 11</w:t>
      </w:r>
      <w:r>
        <w:rPr>
          <w:rFonts w:ascii="Calibri" w:hAnsi="Calibri" w:cs="Calibri"/>
          <w:sz w:val="22"/>
          <w:szCs w:val="22"/>
          <w:vertAlign w:val="superscript"/>
        </w:rPr>
        <w:t>th</w:t>
      </w:r>
      <w:r>
        <w:rPr>
          <w:rFonts w:ascii="Calibri" w:hAnsi="Calibri" w:cs="Calibri"/>
          <w:sz w:val="22"/>
          <w:szCs w:val="22"/>
        </w:rPr>
        <w:t xml:space="preserve"> Management Group Teleconference is being held on 21</w:t>
      </w:r>
      <w:r>
        <w:rPr>
          <w:rFonts w:ascii="Calibri" w:hAnsi="Calibri" w:cs="Calibri"/>
          <w:sz w:val="22"/>
          <w:szCs w:val="22"/>
          <w:vertAlign w:val="superscript"/>
        </w:rPr>
        <w:t>st</w:t>
      </w:r>
      <w:r>
        <w:rPr>
          <w:rFonts w:ascii="Calibri" w:hAnsi="Calibri" w:cs="Calibri"/>
          <w:sz w:val="22"/>
          <w:szCs w:val="22"/>
        </w:rPr>
        <w:t xml:space="preserve"> May 10.30-12.30. </w:t>
      </w:r>
    </w:p>
    <w:p w:rsidR="002B7CA7" w:rsidRDefault="00957E7E">
      <w:pPr>
        <w:numPr>
          <w:ilvl w:val="1"/>
          <w:numId w:val="21"/>
        </w:numPr>
        <w:rPr>
          <w:rFonts w:ascii="Calibri" w:hAnsi="Calibri" w:cs="Calibri"/>
          <w:b/>
          <w:sz w:val="22"/>
          <w:szCs w:val="22"/>
        </w:rPr>
      </w:pPr>
      <w:r>
        <w:rPr>
          <w:rFonts w:ascii="Calibri" w:hAnsi="Calibri" w:cs="Calibri"/>
          <w:sz w:val="22"/>
          <w:szCs w:val="22"/>
        </w:rPr>
        <w:lastRenderedPageBreak/>
        <w:t xml:space="preserve">A Doodle Poll will be circulated for the later Management Group dates in 2014 and the UKSA workshop in March. </w:t>
      </w:r>
    </w:p>
    <w:p w:rsidR="002B7CA7" w:rsidRDefault="0020501A">
      <w:pPr>
        <w:ind w:left="720"/>
        <w:rPr>
          <w:rFonts w:ascii="Calibri" w:hAnsi="Calibri" w:cs="Calibri"/>
          <w:b/>
          <w:sz w:val="22"/>
          <w:szCs w:val="22"/>
        </w:rPr>
      </w:pPr>
      <w:r>
        <w:rPr>
          <w:rFonts w:ascii="Calibri" w:hAnsi="Calibri" w:cs="Calibri"/>
          <w:b/>
          <w:sz w:val="22"/>
          <w:szCs w:val="22"/>
        </w:rPr>
        <w:t>ACTION 15</w:t>
      </w:r>
      <w:r w:rsidR="00957E7E">
        <w:rPr>
          <w:rFonts w:ascii="Calibri" w:hAnsi="Calibri" w:cs="Calibri"/>
          <w:b/>
          <w:sz w:val="22"/>
          <w:szCs w:val="22"/>
        </w:rPr>
        <w:t>: Sophie Isaacs to send a Doodle Poll to members for the later 2014 MG meeting dates and the UKSA workshop by 22</w:t>
      </w:r>
      <w:r w:rsidR="00957E7E">
        <w:rPr>
          <w:rFonts w:ascii="Calibri" w:hAnsi="Calibri" w:cs="Calibri"/>
          <w:b/>
          <w:sz w:val="22"/>
          <w:szCs w:val="22"/>
          <w:vertAlign w:val="superscript"/>
        </w:rPr>
        <w:t>nd</w:t>
      </w:r>
      <w:r w:rsidR="00957E7E">
        <w:rPr>
          <w:rFonts w:ascii="Calibri" w:hAnsi="Calibri" w:cs="Calibri"/>
          <w:b/>
          <w:sz w:val="22"/>
          <w:szCs w:val="22"/>
        </w:rPr>
        <w:t xml:space="preserve"> November.</w:t>
      </w:r>
    </w:p>
    <w:p w:rsidR="002B7CA7" w:rsidRDefault="002B7CA7">
      <w:pPr>
        <w:ind w:left="720"/>
        <w:rPr>
          <w:rFonts w:ascii="Calibri" w:hAnsi="Calibri" w:cs="Calibri"/>
          <w:b/>
          <w:sz w:val="22"/>
          <w:szCs w:val="22"/>
        </w:rPr>
      </w:pPr>
    </w:p>
    <w:p w:rsidR="002B7CA7" w:rsidRDefault="00957E7E">
      <w:pPr>
        <w:numPr>
          <w:ilvl w:val="0"/>
          <w:numId w:val="21"/>
        </w:numPr>
        <w:rPr>
          <w:rFonts w:ascii="Calibri" w:hAnsi="Calibri" w:cs="Calibri"/>
          <w:b/>
          <w:sz w:val="22"/>
          <w:szCs w:val="22"/>
        </w:rPr>
      </w:pPr>
      <w:r>
        <w:rPr>
          <w:rFonts w:ascii="Calibri" w:hAnsi="Calibri" w:cs="Calibri"/>
          <w:b/>
          <w:sz w:val="22"/>
          <w:szCs w:val="22"/>
        </w:rPr>
        <w:t>Any Other Business</w:t>
      </w:r>
    </w:p>
    <w:p w:rsidR="002B7CA7" w:rsidRDefault="00957E7E">
      <w:pPr>
        <w:numPr>
          <w:ilvl w:val="1"/>
          <w:numId w:val="21"/>
        </w:numPr>
        <w:rPr>
          <w:rFonts w:ascii="Calibri" w:hAnsi="Calibri" w:cs="Calibri"/>
          <w:b/>
          <w:sz w:val="22"/>
          <w:szCs w:val="22"/>
        </w:rPr>
      </w:pPr>
      <w:r>
        <w:rPr>
          <w:rFonts w:ascii="Calibri" w:hAnsi="Calibri" w:cs="Calibri"/>
          <w:sz w:val="22"/>
          <w:szCs w:val="22"/>
        </w:rPr>
        <w:t xml:space="preserve">Liz Tucker introduced Tim </w:t>
      </w:r>
      <w:proofErr w:type="spellStart"/>
      <w:r>
        <w:rPr>
          <w:rFonts w:ascii="Calibri" w:hAnsi="Calibri" w:cs="Calibri"/>
          <w:sz w:val="22"/>
          <w:szCs w:val="22"/>
        </w:rPr>
        <w:t>Ashelford</w:t>
      </w:r>
      <w:proofErr w:type="spellEnd"/>
      <w:r>
        <w:rPr>
          <w:rFonts w:ascii="Calibri" w:hAnsi="Calibri" w:cs="Calibri"/>
          <w:sz w:val="22"/>
          <w:szCs w:val="22"/>
        </w:rPr>
        <w:t xml:space="preserve"> as the new representative for </w:t>
      </w:r>
      <w:proofErr w:type="spellStart"/>
      <w:r>
        <w:rPr>
          <w:rFonts w:ascii="Calibri" w:hAnsi="Calibri" w:cs="Calibri"/>
          <w:sz w:val="22"/>
          <w:szCs w:val="22"/>
        </w:rPr>
        <w:t>Defra</w:t>
      </w:r>
      <w:proofErr w:type="spellEnd"/>
    </w:p>
    <w:p w:rsidR="002B7CA7" w:rsidRDefault="00957E7E">
      <w:pPr>
        <w:numPr>
          <w:ilvl w:val="1"/>
          <w:numId w:val="21"/>
        </w:numPr>
        <w:rPr>
          <w:rFonts w:ascii="Calibri" w:hAnsi="Calibri" w:cs="Calibri"/>
          <w:b/>
          <w:sz w:val="22"/>
          <w:szCs w:val="22"/>
        </w:rPr>
      </w:pPr>
      <w:r>
        <w:rPr>
          <w:rFonts w:ascii="Calibri" w:hAnsi="Calibri" w:cs="Calibri"/>
          <w:sz w:val="22"/>
          <w:szCs w:val="22"/>
        </w:rPr>
        <w:t xml:space="preserve">The Chair thanked Liz Tucker for her contribution to UKEOF and wished her well in the upcoming year. </w:t>
      </w:r>
      <w:r>
        <w:rPr>
          <w:rFonts w:ascii="Calibri" w:hAnsi="Calibri" w:cs="Calibri"/>
          <w:b/>
          <w:sz w:val="22"/>
          <w:szCs w:val="22"/>
        </w:rPr>
        <w:br/>
      </w:r>
    </w:p>
    <w:p w:rsidR="000E6C0A" w:rsidRDefault="000E6C0A">
      <w:pPr>
        <w:rPr>
          <w:rFonts w:ascii="Calibri" w:hAnsi="Calibri" w:cs="Calibri"/>
          <w:b/>
          <w:sz w:val="22"/>
          <w:szCs w:val="22"/>
        </w:rPr>
      </w:pPr>
    </w:p>
    <w:p w:rsidR="000E6C0A" w:rsidRDefault="000E6C0A">
      <w:pPr>
        <w:rPr>
          <w:rFonts w:ascii="Calibri" w:hAnsi="Calibri" w:cs="Calibri"/>
          <w:b/>
          <w:sz w:val="22"/>
          <w:szCs w:val="22"/>
        </w:rPr>
      </w:pPr>
    </w:p>
    <w:p w:rsidR="000E6C0A" w:rsidRDefault="000E6C0A">
      <w:pPr>
        <w:rPr>
          <w:rFonts w:ascii="Calibri" w:hAnsi="Calibri" w:cs="Calibri"/>
          <w:b/>
          <w:sz w:val="22"/>
          <w:szCs w:val="22"/>
        </w:rPr>
      </w:pPr>
    </w:p>
    <w:p w:rsidR="000E6C0A" w:rsidRDefault="000E6C0A">
      <w:pPr>
        <w:rPr>
          <w:rFonts w:ascii="Calibri" w:hAnsi="Calibri" w:cs="Calibri"/>
          <w:b/>
          <w:sz w:val="22"/>
          <w:szCs w:val="22"/>
        </w:rPr>
      </w:pPr>
    </w:p>
    <w:p w:rsidR="002B7CA7" w:rsidRDefault="00957E7E">
      <w:pPr>
        <w:rPr>
          <w:rFonts w:ascii="Calibri" w:hAnsi="Calibri" w:cs="Calibri"/>
          <w:b/>
          <w:sz w:val="22"/>
          <w:szCs w:val="22"/>
        </w:rPr>
      </w:pPr>
      <w:r>
        <w:rPr>
          <w:rFonts w:ascii="Calibri" w:hAnsi="Calibri" w:cs="Calibri"/>
          <w:b/>
          <w:sz w:val="22"/>
          <w:szCs w:val="22"/>
        </w:rPr>
        <w:t>Table of Actions</w:t>
      </w:r>
    </w:p>
    <w:p w:rsidR="002B7CA7" w:rsidRDefault="002B7CA7">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5351"/>
        <w:gridCol w:w="1978"/>
        <w:gridCol w:w="1802"/>
      </w:tblGrid>
      <w:tr w:rsidR="002B7CA7">
        <w:tc>
          <w:tcPr>
            <w:tcW w:w="5778" w:type="dxa"/>
            <w:gridSpan w:val="2"/>
            <w:shd w:val="clear" w:color="auto" w:fill="auto"/>
          </w:tcPr>
          <w:p w:rsidR="002B7CA7" w:rsidRDefault="00957E7E">
            <w:pPr>
              <w:rPr>
                <w:rFonts w:ascii="Calibri" w:hAnsi="Calibri" w:cs="Calibri"/>
                <w:b/>
                <w:sz w:val="22"/>
                <w:szCs w:val="22"/>
              </w:rPr>
            </w:pPr>
            <w:r>
              <w:rPr>
                <w:rFonts w:ascii="Calibri" w:hAnsi="Calibri" w:cs="Calibri"/>
                <w:b/>
                <w:sz w:val="22"/>
                <w:szCs w:val="22"/>
              </w:rPr>
              <w:t>Actions</w:t>
            </w:r>
          </w:p>
        </w:tc>
        <w:tc>
          <w:tcPr>
            <w:tcW w:w="1985" w:type="dxa"/>
            <w:shd w:val="clear" w:color="auto" w:fill="auto"/>
          </w:tcPr>
          <w:p w:rsidR="002B7CA7" w:rsidRDefault="00957E7E">
            <w:pPr>
              <w:rPr>
                <w:rFonts w:ascii="Calibri" w:hAnsi="Calibri" w:cs="Calibri"/>
                <w:b/>
                <w:sz w:val="22"/>
                <w:szCs w:val="22"/>
              </w:rPr>
            </w:pPr>
            <w:r>
              <w:rPr>
                <w:rFonts w:ascii="Calibri" w:hAnsi="Calibri" w:cs="Calibri"/>
                <w:b/>
                <w:sz w:val="22"/>
                <w:szCs w:val="22"/>
              </w:rPr>
              <w:t>Owner</w:t>
            </w:r>
          </w:p>
        </w:tc>
        <w:tc>
          <w:tcPr>
            <w:tcW w:w="1808" w:type="dxa"/>
            <w:shd w:val="clear" w:color="auto" w:fill="auto"/>
          </w:tcPr>
          <w:p w:rsidR="002B7CA7" w:rsidRDefault="00957E7E">
            <w:pPr>
              <w:rPr>
                <w:rFonts w:ascii="Calibri" w:hAnsi="Calibri" w:cs="Calibri"/>
                <w:b/>
                <w:sz w:val="22"/>
                <w:szCs w:val="22"/>
              </w:rPr>
            </w:pPr>
            <w:r>
              <w:rPr>
                <w:rFonts w:ascii="Calibri" w:hAnsi="Calibri" w:cs="Calibri"/>
                <w:b/>
                <w:sz w:val="22"/>
                <w:szCs w:val="22"/>
              </w:rPr>
              <w:t>Deadline</w:t>
            </w:r>
          </w:p>
        </w:tc>
      </w:tr>
      <w:tr w:rsidR="002B7CA7">
        <w:tc>
          <w:tcPr>
            <w:tcW w:w="392" w:type="dxa"/>
            <w:shd w:val="clear" w:color="auto" w:fill="auto"/>
          </w:tcPr>
          <w:p w:rsidR="002B7CA7" w:rsidRDefault="00957E7E">
            <w:pPr>
              <w:rPr>
                <w:rFonts w:ascii="Calibri" w:hAnsi="Calibri" w:cs="Calibri"/>
                <w:b/>
                <w:sz w:val="22"/>
                <w:szCs w:val="22"/>
              </w:rPr>
            </w:pPr>
            <w:r>
              <w:rPr>
                <w:rFonts w:ascii="Calibri" w:hAnsi="Calibri" w:cs="Calibri"/>
                <w:b/>
                <w:sz w:val="22"/>
                <w:szCs w:val="22"/>
              </w:rPr>
              <w:t>1</w:t>
            </w:r>
          </w:p>
        </w:tc>
        <w:tc>
          <w:tcPr>
            <w:tcW w:w="5386" w:type="dxa"/>
            <w:shd w:val="clear" w:color="auto" w:fill="auto"/>
          </w:tcPr>
          <w:p w:rsidR="002B7CA7" w:rsidRDefault="00957E7E">
            <w:pPr>
              <w:rPr>
                <w:rFonts w:ascii="Calibri" w:hAnsi="Calibri" w:cs="Calibri"/>
                <w:sz w:val="22"/>
                <w:szCs w:val="22"/>
              </w:rPr>
            </w:pPr>
            <w:r>
              <w:rPr>
                <w:rFonts w:ascii="Calibri" w:hAnsi="Calibri" w:cs="Calibri"/>
                <w:b/>
                <w:sz w:val="22"/>
                <w:szCs w:val="22"/>
              </w:rPr>
              <w:t>Beth Greenaway to circulate the House of Commons Science and Technology Committee report on the work of the European and UK Space Agencies by 22</w:t>
            </w:r>
            <w:r>
              <w:rPr>
                <w:rFonts w:ascii="Calibri" w:hAnsi="Calibri" w:cs="Calibri"/>
                <w:b/>
                <w:sz w:val="22"/>
                <w:szCs w:val="22"/>
                <w:vertAlign w:val="superscript"/>
              </w:rPr>
              <w:t>nd</w:t>
            </w:r>
            <w:r>
              <w:rPr>
                <w:rFonts w:ascii="Calibri" w:hAnsi="Calibri" w:cs="Calibri"/>
                <w:b/>
                <w:sz w:val="22"/>
                <w:szCs w:val="22"/>
              </w:rPr>
              <w:t xml:space="preserve"> November</w:t>
            </w:r>
          </w:p>
        </w:tc>
        <w:tc>
          <w:tcPr>
            <w:tcW w:w="1985" w:type="dxa"/>
            <w:shd w:val="clear" w:color="auto" w:fill="auto"/>
          </w:tcPr>
          <w:p w:rsidR="002B7CA7" w:rsidRDefault="00957E7E">
            <w:pPr>
              <w:rPr>
                <w:rFonts w:ascii="Calibri" w:hAnsi="Calibri" w:cs="Calibri"/>
                <w:sz w:val="22"/>
                <w:szCs w:val="22"/>
              </w:rPr>
            </w:pPr>
            <w:r>
              <w:rPr>
                <w:rFonts w:ascii="Calibri" w:hAnsi="Calibri" w:cs="Calibri"/>
                <w:sz w:val="22"/>
                <w:szCs w:val="22"/>
              </w:rPr>
              <w:t>Beth Greenaway</w:t>
            </w:r>
          </w:p>
        </w:tc>
        <w:tc>
          <w:tcPr>
            <w:tcW w:w="1808" w:type="dxa"/>
            <w:shd w:val="clear" w:color="auto" w:fill="auto"/>
          </w:tcPr>
          <w:p w:rsidR="002B7CA7" w:rsidRDefault="00957E7E">
            <w:pPr>
              <w:rPr>
                <w:rFonts w:ascii="Calibri" w:hAnsi="Calibri" w:cs="Calibri"/>
                <w:sz w:val="22"/>
                <w:szCs w:val="22"/>
              </w:rPr>
            </w:pPr>
            <w:r>
              <w:rPr>
                <w:rFonts w:ascii="Calibri" w:hAnsi="Calibri" w:cs="Calibri"/>
                <w:sz w:val="22"/>
                <w:szCs w:val="22"/>
              </w:rPr>
              <w:t>22</w:t>
            </w:r>
            <w:r>
              <w:rPr>
                <w:rFonts w:ascii="Calibri" w:hAnsi="Calibri" w:cs="Calibri"/>
                <w:sz w:val="22"/>
                <w:szCs w:val="22"/>
                <w:vertAlign w:val="superscript"/>
              </w:rPr>
              <w:t>nd</w:t>
            </w:r>
            <w:r>
              <w:rPr>
                <w:rFonts w:ascii="Calibri" w:hAnsi="Calibri" w:cs="Calibri"/>
                <w:sz w:val="22"/>
                <w:szCs w:val="22"/>
              </w:rPr>
              <w:t xml:space="preserve"> November</w:t>
            </w:r>
          </w:p>
        </w:tc>
      </w:tr>
      <w:tr w:rsidR="002B7CA7">
        <w:tc>
          <w:tcPr>
            <w:tcW w:w="392" w:type="dxa"/>
            <w:shd w:val="clear" w:color="auto" w:fill="auto"/>
          </w:tcPr>
          <w:p w:rsidR="002B7CA7" w:rsidRDefault="00957E7E">
            <w:pPr>
              <w:rPr>
                <w:rFonts w:ascii="Calibri" w:hAnsi="Calibri" w:cs="Calibri"/>
                <w:b/>
                <w:sz w:val="22"/>
                <w:szCs w:val="22"/>
              </w:rPr>
            </w:pPr>
            <w:r>
              <w:rPr>
                <w:rFonts w:ascii="Calibri" w:hAnsi="Calibri" w:cs="Calibri"/>
                <w:b/>
                <w:sz w:val="22"/>
                <w:szCs w:val="22"/>
              </w:rPr>
              <w:t>2</w:t>
            </w:r>
          </w:p>
        </w:tc>
        <w:tc>
          <w:tcPr>
            <w:tcW w:w="5386" w:type="dxa"/>
            <w:shd w:val="clear" w:color="auto" w:fill="auto"/>
          </w:tcPr>
          <w:p w:rsidR="002B7CA7" w:rsidRDefault="00957E7E">
            <w:pPr>
              <w:rPr>
                <w:rFonts w:ascii="Calibri" w:hAnsi="Calibri" w:cs="Calibri"/>
                <w:sz w:val="22"/>
                <w:szCs w:val="22"/>
              </w:rPr>
            </w:pPr>
            <w:r>
              <w:rPr>
                <w:rFonts w:ascii="Calibri" w:hAnsi="Calibri" w:cs="Calibri"/>
                <w:b/>
                <w:sz w:val="22"/>
                <w:szCs w:val="22"/>
              </w:rPr>
              <w:t>Helen Beadman to amend the Delivery Plan to include condensed Working Group Terms of Reference by 29</w:t>
            </w:r>
            <w:r>
              <w:rPr>
                <w:rFonts w:ascii="Calibri" w:hAnsi="Calibri" w:cs="Calibri"/>
                <w:b/>
                <w:sz w:val="22"/>
                <w:szCs w:val="22"/>
                <w:vertAlign w:val="superscript"/>
              </w:rPr>
              <w:t>th</w:t>
            </w:r>
            <w:r>
              <w:rPr>
                <w:rFonts w:ascii="Calibri" w:hAnsi="Calibri" w:cs="Calibri"/>
                <w:b/>
                <w:sz w:val="22"/>
                <w:szCs w:val="22"/>
              </w:rPr>
              <w:t xml:space="preserve"> November</w:t>
            </w:r>
          </w:p>
        </w:tc>
        <w:tc>
          <w:tcPr>
            <w:tcW w:w="1985" w:type="dxa"/>
            <w:shd w:val="clear" w:color="auto" w:fill="auto"/>
          </w:tcPr>
          <w:p w:rsidR="002B7CA7" w:rsidRDefault="00957E7E">
            <w:pPr>
              <w:rPr>
                <w:rFonts w:ascii="Calibri" w:hAnsi="Calibri" w:cs="Calibri"/>
                <w:sz w:val="22"/>
                <w:szCs w:val="22"/>
              </w:rPr>
            </w:pPr>
            <w:r>
              <w:rPr>
                <w:rFonts w:ascii="Calibri" w:hAnsi="Calibri" w:cs="Calibri"/>
                <w:sz w:val="22"/>
                <w:szCs w:val="22"/>
              </w:rPr>
              <w:t xml:space="preserve">Helen Beadman </w:t>
            </w:r>
          </w:p>
        </w:tc>
        <w:tc>
          <w:tcPr>
            <w:tcW w:w="1808" w:type="dxa"/>
            <w:shd w:val="clear" w:color="auto" w:fill="auto"/>
          </w:tcPr>
          <w:p w:rsidR="002B7CA7" w:rsidRDefault="00957E7E">
            <w:pPr>
              <w:rPr>
                <w:rFonts w:ascii="Calibri" w:hAnsi="Calibri" w:cs="Calibri"/>
                <w:sz w:val="22"/>
                <w:szCs w:val="22"/>
              </w:rPr>
            </w:pPr>
            <w:r>
              <w:rPr>
                <w:rFonts w:ascii="Calibri" w:hAnsi="Calibri" w:cs="Calibri"/>
                <w:sz w:val="22"/>
                <w:szCs w:val="22"/>
              </w:rPr>
              <w:t>29</w:t>
            </w:r>
            <w:r>
              <w:rPr>
                <w:rFonts w:ascii="Calibri" w:hAnsi="Calibri" w:cs="Calibri"/>
                <w:sz w:val="22"/>
                <w:szCs w:val="22"/>
                <w:vertAlign w:val="superscript"/>
              </w:rPr>
              <w:t>th</w:t>
            </w:r>
            <w:r>
              <w:rPr>
                <w:rFonts w:ascii="Calibri" w:hAnsi="Calibri" w:cs="Calibri"/>
                <w:sz w:val="22"/>
                <w:szCs w:val="22"/>
              </w:rPr>
              <w:t xml:space="preserve"> November</w:t>
            </w:r>
          </w:p>
        </w:tc>
      </w:tr>
      <w:tr w:rsidR="002B7CA7">
        <w:tc>
          <w:tcPr>
            <w:tcW w:w="392" w:type="dxa"/>
            <w:shd w:val="clear" w:color="auto" w:fill="auto"/>
          </w:tcPr>
          <w:p w:rsidR="002B7CA7" w:rsidRDefault="00957E7E">
            <w:pPr>
              <w:rPr>
                <w:rFonts w:ascii="Calibri" w:hAnsi="Calibri" w:cs="Calibri"/>
                <w:b/>
                <w:sz w:val="22"/>
                <w:szCs w:val="22"/>
              </w:rPr>
            </w:pPr>
            <w:r>
              <w:rPr>
                <w:rFonts w:ascii="Calibri" w:hAnsi="Calibri" w:cs="Calibri"/>
                <w:b/>
                <w:sz w:val="22"/>
                <w:szCs w:val="22"/>
              </w:rPr>
              <w:t>3</w:t>
            </w:r>
          </w:p>
        </w:tc>
        <w:tc>
          <w:tcPr>
            <w:tcW w:w="5386" w:type="dxa"/>
            <w:shd w:val="clear" w:color="auto" w:fill="auto"/>
          </w:tcPr>
          <w:p w:rsidR="002B7CA7" w:rsidRDefault="00957E7E">
            <w:pPr>
              <w:rPr>
                <w:rFonts w:ascii="Calibri" w:hAnsi="Calibri" w:cs="Calibri"/>
                <w:sz w:val="22"/>
                <w:szCs w:val="22"/>
              </w:rPr>
            </w:pPr>
            <w:r>
              <w:rPr>
                <w:rFonts w:ascii="Calibri" w:hAnsi="Calibri" w:cs="Calibri"/>
                <w:b/>
                <w:sz w:val="22"/>
                <w:szCs w:val="22"/>
              </w:rPr>
              <w:t>Organisations to check Annex 1 of the delivery plan to ensure it is still relevant to their organisations, and let Helen know of any comments by 29</w:t>
            </w:r>
            <w:r>
              <w:rPr>
                <w:rFonts w:ascii="Calibri" w:hAnsi="Calibri" w:cs="Calibri"/>
                <w:b/>
                <w:sz w:val="22"/>
                <w:szCs w:val="22"/>
                <w:vertAlign w:val="superscript"/>
              </w:rPr>
              <w:t>th</w:t>
            </w:r>
            <w:r>
              <w:rPr>
                <w:rFonts w:ascii="Calibri" w:hAnsi="Calibri" w:cs="Calibri"/>
                <w:b/>
                <w:sz w:val="22"/>
                <w:szCs w:val="22"/>
              </w:rPr>
              <w:t xml:space="preserve"> November</w:t>
            </w:r>
          </w:p>
        </w:tc>
        <w:tc>
          <w:tcPr>
            <w:tcW w:w="1985" w:type="dxa"/>
            <w:shd w:val="clear" w:color="auto" w:fill="auto"/>
          </w:tcPr>
          <w:p w:rsidR="002B7CA7" w:rsidRDefault="00957E7E">
            <w:pPr>
              <w:rPr>
                <w:rFonts w:ascii="Calibri" w:hAnsi="Calibri" w:cs="Calibri"/>
                <w:sz w:val="22"/>
                <w:szCs w:val="22"/>
              </w:rPr>
            </w:pPr>
            <w:r>
              <w:rPr>
                <w:rFonts w:ascii="Calibri" w:hAnsi="Calibri" w:cs="Calibri"/>
                <w:sz w:val="22"/>
                <w:szCs w:val="22"/>
              </w:rPr>
              <w:t>All</w:t>
            </w:r>
          </w:p>
        </w:tc>
        <w:tc>
          <w:tcPr>
            <w:tcW w:w="1808" w:type="dxa"/>
            <w:shd w:val="clear" w:color="auto" w:fill="auto"/>
          </w:tcPr>
          <w:p w:rsidR="002B7CA7" w:rsidRDefault="00957E7E">
            <w:pPr>
              <w:rPr>
                <w:rFonts w:ascii="Calibri" w:hAnsi="Calibri" w:cs="Calibri"/>
                <w:sz w:val="22"/>
                <w:szCs w:val="22"/>
              </w:rPr>
            </w:pPr>
            <w:r>
              <w:rPr>
                <w:rFonts w:ascii="Calibri" w:hAnsi="Calibri" w:cs="Calibri"/>
                <w:sz w:val="22"/>
                <w:szCs w:val="22"/>
              </w:rPr>
              <w:t>29</w:t>
            </w:r>
            <w:r>
              <w:rPr>
                <w:rFonts w:ascii="Calibri" w:hAnsi="Calibri" w:cs="Calibri"/>
                <w:sz w:val="22"/>
                <w:szCs w:val="22"/>
                <w:vertAlign w:val="superscript"/>
              </w:rPr>
              <w:t>th</w:t>
            </w:r>
            <w:r>
              <w:rPr>
                <w:rFonts w:ascii="Calibri" w:hAnsi="Calibri" w:cs="Calibri"/>
                <w:sz w:val="22"/>
                <w:szCs w:val="22"/>
              </w:rPr>
              <w:t xml:space="preserve"> November</w:t>
            </w:r>
          </w:p>
        </w:tc>
      </w:tr>
      <w:tr w:rsidR="0020501A">
        <w:tc>
          <w:tcPr>
            <w:tcW w:w="392" w:type="dxa"/>
            <w:shd w:val="clear" w:color="auto" w:fill="auto"/>
          </w:tcPr>
          <w:p w:rsidR="0020501A" w:rsidRDefault="0020501A">
            <w:pPr>
              <w:rPr>
                <w:rFonts w:ascii="Calibri" w:hAnsi="Calibri" w:cs="Calibri"/>
                <w:b/>
                <w:sz w:val="22"/>
                <w:szCs w:val="22"/>
              </w:rPr>
            </w:pPr>
            <w:r>
              <w:rPr>
                <w:rFonts w:ascii="Calibri" w:hAnsi="Calibri" w:cs="Calibri"/>
                <w:b/>
                <w:sz w:val="22"/>
                <w:szCs w:val="22"/>
              </w:rPr>
              <w:t>4</w:t>
            </w:r>
          </w:p>
        </w:tc>
        <w:tc>
          <w:tcPr>
            <w:tcW w:w="5386" w:type="dxa"/>
            <w:shd w:val="clear" w:color="auto" w:fill="auto"/>
          </w:tcPr>
          <w:p w:rsidR="0020501A" w:rsidRDefault="0020501A" w:rsidP="000E6C0A">
            <w:pPr>
              <w:rPr>
                <w:rFonts w:ascii="Calibri" w:hAnsi="Calibri" w:cs="Calibri"/>
                <w:b/>
                <w:sz w:val="22"/>
                <w:szCs w:val="22"/>
              </w:rPr>
            </w:pPr>
            <w:r w:rsidRPr="0020501A">
              <w:rPr>
                <w:rFonts w:ascii="Calibri" w:hAnsi="Calibri" w:cs="Calibri"/>
                <w:b/>
                <w:sz w:val="22"/>
                <w:szCs w:val="22"/>
              </w:rPr>
              <w:t>Doug Wilson to discuss</w:t>
            </w:r>
            <w:r>
              <w:rPr>
                <w:rFonts w:ascii="Calibri" w:hAnsi="Calibri" w:cs="Calibri"/>
                <w:b/>
                <w:sz w:val="22"/>
                <w:szCs w:val="22"/>
              </w:rPr>
              <w:t xml:space="preserve"> </w:t>
            </w:r>
            <w:r w:rsidRPr="0020501A">
              <w:rPr>
                <w:rFonts w:ascii="Calibri" w:hAnsi="Calibri" w:cs="Calibri"/>
                <w:b/>
                <w:sz w:val="22"/>
                <w:szCs w:val="22"/>
              </w:rPr>
              <w:t xml:space="preserve">approaching Ian Boyd regarding being UKEOF Champion with Tim </w:t>
            </w:r>
            <w:proofErr w:type="spellStart"/>
            <w:proofErr w:type="gramStart"/>
            <w:r w:rsidRPr="0020501A">
              <w:rPr>
                <w:rFonts w:ascii="Calibri" w:hAnsi="Calibri" w:cs="Calibri"/>
                <w:b/>
                <w:sz w:val="22"/>
                <w:szCs w:val="22"/>
              </w:rPr>
              <w:t>Ashelford</w:t>
            </w:r>
            <w:proofErr w:type="spellEnd"/>
            <w:r w:rsidRPr="0020501A">
              <w:rPr>
                <w:rFonts w:ascii="Calibri" w:hAnsi="Calibri" w:cs="Calibri"/>
                <w:b/>
                <w:sz w:val="22"/>
                <w:szCs w:val="22"/>
              </w:rPr>
              <w:t xml:space="preserve">  </w:t>
            </w:r>
            <w:r>
              <w:rPr>
                <w:rFonts w:ascii="Calibri" w:hAnsi="Calibri" w:cs="Calibri"/>
                <w:b/>
                <w:sz w:val="22"/>
                <w:szCs w:val="22"/>
              </w:rPr>
              <w:t>by</w:t>
            </w:r>
            <w:proofErr w:type="gramEnd"/>
            <w:r>
              <w:rPr>
                <w:rFonts w:ascii="Calibri" w:hAnsi="Calibri" w:cs="Calibri"/>
                <w:b/>
                <w:sz w:val="22"/>
                <w:szCs w:val="22"/>
              </w:rPr>
              <w:t xml:space="preserve"> 11</w:t>
            </w:r>
            <w:r w:rsidRPr="0020501A">
              <w:rPr>
                <w:rFonts w:ascii="Calibri" w:hAnsi="Calibri" w:cs="Calibri"/>
                <w:b/>
                <w:sz w:val="22"/>
                <w:szCs w:val="22"/>
                <w:vertAlign w:val="superscript"/>
              </w:rPr>
              <w:t>th</w:t>
            </w:r>
            <w:r>
              <w:rPr>
                <w:rFonts w:ascii="Calibri" w:hAnsi="Calibri" w:cs="Calibri"/>
                <w:b/>
                <w:sz w:val="22"/>
                <w:szCs w:val="22"/>
              </w:rPr>
              <w:t xml:space="preserve"> February 2014.</w:t>
            </w:r>
          </w:p>
        </w:tc>
        <w:tc>
          <w:tcPr>
            <w:tcW w:w="1985" w:type="dxa"/>
            <w:shd w:val="clear" w:color="auto" w:fill="auto"/>
          </w:tcPr>
          <w:p w:rsidR="0020501A" w:rsidRDefault="0020501A">
            <w:pPr>
              <w:rPr>
                <w:rFonts w:ascii="Calibri" w:hAnsi="Calibri" w:cs="Calibri"/>
                <w:sz w:val="22"/>
                <w:szCs w:val="22"/>
              </w:rPr>
            </w:pPr>
            <w:r>
              <w:rPr>
                <w:rFonts w:ascii="Calibri" w:hAnsi="Calibri" w:cs="Calibri"/>
                <w:sz w:val="22"/>
                <w:szCs w:val="22"/>
              </w:rPr>
              <w:t>Doug Wilson</w:t>
            </w:r>
            <w:r>
              <w:rPr>
                <w:rFonts w:ascii="Calibri" w:hAnsi="Calibri" w:cs="Calibri"/>
                <w:sz w:val="22"/>
                <w:szCs w:val="22"/>
              </w:rPr>
              <w:br/>
              <w:t xml:space="preserve">Tim </w:t>
            </w:r>
            <w:proofErr w:type="spellStart"/>
            <w:r>
              <w:rPr>
                <w:rFonts w:ascii="Calibri" w:hAnsi="Calibri" w:cs="Calibri"/>
                <w:sz w:val="22"/>
                <w:szCs w:val="22"/>
              </w:rPr>
              <w:t>Ashelford</w:t>
            </w:r>
            <w:proofErr w:type="spellEnd"/>
          </w:p>
          <w:p w:rsidR="0020501A" w:rsidRDefault="0020501A">
            <w:pPr>
              <w:rPr>
                <w:rFonts w:ascii="Calibri" w:hAnsi="Calibri" w:cs="Calibri"/>
                <w:sz w:val="22"/>
                <w:szCs w:val="22"/>
              </w:rPr>
            </w:pPr>
          </w:p>
        </w:tc>
        <w:tc>
          <w:tcPr>
            <w:tcW w:w="1808" w:type="dxa"/>
            <w:shd w:val="clear" w:color="auto" w:fill="auto"/>
          </w:tcPr>
          <w:p w:rsidR="0020501A" w:rsidRDefault="0020501A">
            <w:pPr>
              <w:rPr>
                <w:rFonts w:ascii="Calibri" w:hAnsi="Calibri" w:cs="Calibri"/>
                <w:sz w:val="22"/>
                <w:szCs w:val="22"/>
              </w:rPr>
            </w:pPr>
            <w:r>
              <w:rPr>
                <w:rFonts w:ascii="Calibri" w:hAnsi="Calibri" w:cs="Calibri"/>
                <w:sz w:val="22"/>
                <w:szCs w:val="22"/>
              </w:rPr>
              <w:t>February 2014 MGM</w:t>
            </w:r>
          </w:p>
        </w:tc>
      </w:tr>
      <w:tr w:rsidR="002B7CA7">
        <w:tc>
          <w:tcPr>
            <w:tcW w:w="392" w:type="dxa"/>
            <w:shd w:val="clear" w:color="auto" w:fill="auto"/>
          </w:tcPr>
          <w:p w:rsidR="002B7CA7" w:rsidRDefault="0020501A">
            <w:pPr>
              <w:rPr>
                <w:rFonts w:ascii="Calibri" w:hAnsi="Calibri" w:cs="Calibri"/>
                <w:b/>
                <w:sz w:val="22"/>
                <w:szCs w:val="22"/>
              </w:rPr>
            </w:pPr>
            <w:r>
              <w:rPr>
                <w:rFonts w:ascii="Calibri" w:hAnsi="Calibri" w:cs="Calibri"/>
                <w:b/>
                <w:sz w:val="22"/>
                <w:szCs w:val="22"/>
              </w:rPr>
              <w:t>5</w:t>
            </w:r>
          </w:p>
        </w:tc>
        <w:tc>
          <w:tcPr>
            <w:tcW w:w="5386" w:type="dxa"/>
            <w:shd w:val="clear" w:color="auto" w:fill="auto"/>
          </w:tcPr>
          <w:p w:rsidR="002B7CA7" w:rsidRDefault="00957E7E">
            <w:pPr>
              <w:rPr>
                <w:rFonts w:ascii="Calibri" w:hAnsi="Calibri" w:cs="Calibri"/>
                <w:sz w:val="22"/>
                <w:szCs w:val="22"/>
              </w:rPr>
            </w:pPr>
            <w:r>
              <w:rPr>
                <w:rFonts w:ascii="Calibri" w:hAnsi="Calibri" w:cs="Calibri"/>
                <w:b/>
                <w:sz w:val="22"/>
                <w:szCs w:val="22"/>
              </w:rPr>
              <w:t>Helen Beadman to go back to Vicki Rhodes regarding the FCERM proposal and offer that UKEOF could look at any broader, generic issues and to discuss what the underlying problem is by 29</w:t>
            </w:r>
            <w:r>
              <w:rPr>
                <w:rFonts w:ascii="Calibri" w:hAnsi="Calibri" w:cs="Calibri"/>
                <w:b/>
                <w:sz w:val="22"/>
                <w:szCs w:val="22"/>
                <w:vertAlign w:val="superscript"/>
              </w:rPr>
              <w:t>th</w:t>
            </w:r>
            <w:r>
              <w:rPr>
                <w:rFonts w:ascii="Calibri" w:hAnsi="Calibri" w:cs="Calibri"/>
                <w:b/>
                <w:sz w:val="22"/>
                <w:szCs w:val="22"/>
              </w:rPr>
              <w:t xml:space="preserve"> November</w:t>
            </w:r>
          </w:p>
        </w:tc>
        <w:tc>
          <w:tcPr>
            <w:tcW w:w="1985" w:type="dxa"/>
            <w:shd w:val="clear" w:color="auto" w:fill="auto"/>
          </w:tcPr>
          <w:p w:rsidR="002B7CA7" w:rsidRDefault="00957E7E">
            <w:pPr>
              <w:rPr>
                <w:rFonts w:ascii="Calibri" w:hAnsi="Calibri" w:cs="Calibri"/>
                <w:sz w:val="22"/>
                <w:szCs w:val="22"/>
              </w:rPr>
            </w:pPr>
            <w:r>
              <w:rPr>
                <w:rFonts w:ascii="Calibri" w:hAnsi="Calibri" w:cs="Calibri"/>
                <w:sz w:val="22"/>
                <w:szCs w:val="22"/>
              </w:rPr>
              <w:t>Helen Beadman</w:t>
            </w:r>
          </w:p>
        </w:tc>
        <w:tc>
          <w:tcPr>
            <w:tcW w:w="1808" w:type="dxa"/>
            <w:shd w:val="clear" w:color="auto" w:fill="auto"/>
          </w:tcPr>
          <w:p w:rsidR="002B7CA7" w:rsidRDefault="00957E7E">
            <w:pPr>
              <w:rPr>
                <w:rFonts w:ascii="Calibri" w:hAnsi="Calibri" w:cs="Calibri"/>
                <w:sz w:val="22"/>
                <w:szCs w:val="22"/>
              </w:rPr>
            </w:pPr>
            <w:r>
              <w:rPr>
                <w:rFonts w:ascii="Calibri" w:hAnsi="Calibri" w:cs="Calibri"/>
                <w:sz w:val="22"/>
                <w:szCs w:val="22"/>
              </w:rPr>
              <w:t>29</w:t>
            </w:r>
            <w:r>
              <w:rPr>
                <w:rFonts w:ascii="Calibri" w:hAnsi="Calibri" w:cs="Calibri"/>
                <w:sz w:val="22"/>
                <w:szCs w:val="22"/>
                <w:vertAlign w:val="superscript"/>
              </w:rPr>
              <w:t>th</w:t>
            </w:r>
            <w:r>
              <w:rPr>
                <w:rFonts w:ascii="Calibri" w:hAnsi="Calibri" w:cs="Calibri"/>
                <w:sz w:val="22"/>
                <w:szCs w:val="22"/>
              </w:rPr>
              <w:t xml:space="preserve"> November</w:t>
            </w:r>
          </w:p>
        </w:tc>
      </w:tr>
      <w:tr w:rsidR="002B7CA7">
        <w:tc>
          <w:tcPr>
            <w:tcW w:w="392" w:type="dxa"/>
            <w:shd w:val="clear" w:color="auto" w:fill="auto"/>
          </w:tcPr>
          <w:p w:rsidR="002B7CA7" w:rsidRDefault="0020501A">
            <w:pPr>
              <w:rPr>
                <w:rFonts w:ascii="Calibri" w:hAnsi="Calibri" w:cs="Calibri"/>
                <w:b/>
                <w:sz w:val="22"/>
                <w:szCs w:val="22"/>
              </w:rPr>
            </w:pPr>
            <w:r>
              <w:rPr>
                <w:rFonts w:ascii="Calibri" w:hAnsi="Calibri" w:cs="Calibri"/>
                <w:b/>
                <w:sz w:val="22"/>
                <w:szCs w:val="22"/>
              </w:rPr>
              <w:t>6</w:t>
            </w:r>
          </w:p>
        </w:tc>
        <w:tc>
          <w:tcPr>
            <w:tcW w:w="5386" w:type="dxa"/>
            <w:shd w:val="clear" w:color="auto" w:fill="auto"/>
          </w:tcPr>
          <w:p w:rsidR="002B7CA7" w:rsidRDefault="00957E7E">
            <w:pPr>
              <w:rPr>
                <w:rFonts w:ascii="Calibri" w:hAnsi="Calibri" w:cs="Calibri"/>
                <w:sz w:val="22"/>
                <w:szCs w:val="22"/>
              </w:rPr>
            </w:pPr>
            <w:r>
              <w:rPr>
                <w:rFonts w:ascii="Calibri" w:hAnsi="Calibri" w:cs="Calibri"/>
                <w:b/>
                <w:sz w:val="22"/>
                <w:szCs w:val="22"/>
              </w:rPr>
              <w:t>All to confirm funding intentions for 2014/15 and to flag up any issues as soon as possible.</w:t>
            </w:r>
          </w:p>
        </w:tc>
        <w:tc>
          <w:tcPr>
            <w:tcW w:w="1985" w:type="dxa"/>
            <w:shd w:val="clear" w:color="auto" w:fill="auto"/>
          </w:tcPr>
          <w:p w:rsidR="002B7CA7" w:rsidRDefault="00957E7E">
            <w:pPr>
              <w:rPr>
                <w:rFonts w:ascii="Calibri" w:hAnsi="Calibri" w:cs="Calibri"/>
                <w:sz w:val="22"/>
                <w:szCs w:val="22"/>
              </w:rPr>
            </w:pPr>
            <w:r>
              <w:rPr>
                <w:rFonts w:ascii="Calibri" w:hAnsi="Calibri" w:cs="Calibri"/>
                <w:sz w:val="22"/>
                <w:szCs w:val="22"/>
              </w:rPr>
              <w:t>All</w:t>
            </w:r>
          </w:p>
        </w:tc>
        <w:tc>
          <w:tcPr>
            <w:tcW w:w="1808" w:type="dxa"/>
            <w:shd w:val="clear" w:color="auto" w:fill="auto"/>
          </w:tcPr>
          <w:p w:rsidR="002B7CA7" w:rsidRDefault="00957E7E">
            <w:pPr>
              <w:rPr>
                <w:rFonts w:ascii="Calibri" w:hAnsi="Calibri" w:cs="Calibri"/>
                <w:sz w:val="22"/>
                <w:szCs w:val="22"/>
              </w:rPr>
            </w:pPr>
            <w:r>
              <w:rPr>
                <w:rFonts w:ascii="Calibri" w:hAnsi="Calibri" w:cs="Calibri"/>
                <w:sz w:val="22"/>
                <w:szCs w:val="22"/>
              </w:rPr>
              <w:t>February 2014 MGM</w:t>
            </w:r>
          </w:p>
        </w:tc>
      </w:tr>
      <w:tr w:rsidR="002B7CA7">
        <w:tc>
          <w:tcPr>
            <w:tcW w:w="392" w:type="dxa"/>
            <w:shd w:val="clear" w:color="auto" w:fill="auto"/>
          </w:tcPr>
          <w:p w:rsidR="002B7CA7" w:rsidRDefault="0020501A">
            <w:pPr>
              <w:rPr>
                <w:rFonts w:ascii="Calibri" w:hAnsi="Calibri" w:cs="Calibri"/>
                <w:b/>
                <w:sz w:val="22"/>
                <w:szCs w:val="22"/>
              </w:rPr>
            </w:pPr>
            <w:r>
              <w:rPr>
                <w:rFonts w:ascii="Calibri" w:hAnsi="Calibri" w:cs="Calibri"/>
                <w:b/>
                <w:sz w:val="22"/>
                <w:szCs w:val="22"/>
              </w:rPr>
              <w:t>7</w:t>
            </w:r>
          </w:p>
        </w:tc>
        <w:tc>
          <w:tcPr>
            <w:tcW w:w="5386" w:type="dxa"/>
            <w:shd w:val="clear" w:color="auto" w:fill="auto"/>
          </w:tcPr>
          <w:p w:rsidR="002B7CA7" w:rsidRDefault="00957E7E">
            <w:pPr>
              <w:rPr>
                <w:rFonts w:ascii="Calibri" w:hAnsi="Calibri" w:cs="Calibri"/>
                <w:sz w:val="22"/>
                <w:szCs w:val="22"/>
              </w:rPr>
            </w:pPr>
            <w:r>
              <w:rPr>
                <w:rFonts w:ascii="Calibri" w:hAnsi="Calibri" w:cs="Calibri"/>
                <w:b/>
                <w:sz w:val="22"/>
                <w:szCs w:val="22"/>
              </w:rPr>
              <w:t>All to look at the risks and let Helen Beadman know of any comments by 29</w:t>
            </w:r>
            <w:r>
              <w:rPr>
                <w:rFonts w:ascii="Calibri" w:hAnsi="Calibri" w:cs="Calibri"/>
                <w:b/>
                <w:sz w:val="22"/>
                <w:szCs w:val="22"/>
                <w:vertAlign w:val="superscript"/>
              </w:rPr>
              <w:t>th</w:t>
            </w:r>
            <w:r>
              <w:rPr>
                <w:rFonts w:ascii="Calibri" w:hAnsi="Calibri" w:cs="Calibri"/>
                <w:b/>
                <w:sz w:val="22"/>
                <w:szCs w:val="22"/>
              </w:rPr>
              <w:t xml:space="preserve"> November.</w:t>
            </w:r>
          </w:p>
        </w:tc>
        <w:tc>
          <w:tcPr>
            <w:tcW w:w="1985" w:type="dxa"/>
            <w:shd w:val="clear" w:color="auto" w:fill="auto"/>
          </w:tcPr>
          <w:p w:rsidR="002B7CA7" w:rsidRDefault="00957E7E">
            <w:pPr>
              <w:rPr>
                <w:rFonts w:ascii="Calibri" w:hAnsi="Calibri" w:cs="Calibri"/>
                <w:sz w:val="22"/>
                <w:szCs w:val="22"/>
              </w:rPr>
            </w:pPr>
            <w:r>
              <w:rPr>
                <w:rFonts w:ascii="Calibri" w:hAnsi="Calibri" w:cs="Calibri"/>
                <w:sz w:val="22"/>
                <w:szCs w:val="22"/>
              </w:rPr>
              <w:t>All</w:t>
            </w:r>
          </w:p>
        </w:tc>
        <w:tc>
          <w:tcPr>
            <w:tcW w:w="1808" w:type="dxa"/>
            <w:shd w:val="clear" w:color="auto" w:fill="auto"/>
          </w:tcPr>
          <w:p w:rsidR="002B7CA7" w:rsidRDefault="00957E7E">
            <w:pPr>
              <w:rPr>
                <w:rFonts w:ascii="Calibri" w:hAnsi="Calibri" w:cs="Calibri"/>
                <w:sz w:val="22"/>
                <w:szCs w:val="22"/>
              </w:rPr>
            </w:pPr>
            <w:r>
              <w:rPr>
                <w:rFonts w:ascii="Calibri" w:hAnsi="Calibri" w:cs="Calibri"/>
                <w:sz w:val="22"/>
                <w:szCs w:val="22"/>
              </w:rPr>
              <w:t>29</w:t>
            </w:r>
            <w:r>
              <w:rPr>
                <w:rFonts w:ascii="Calibri" w:hAnsi="Calibri" w:cs="Calibri"/>
                <w:sz w:val="22"/>
                <w:szCs w:val="22"/>
                <w:vertAlign w:val="superscript"/>
              </w:rPr>
              <w:t>th</w:t>
            </w:r>
            <w:r>
              <w:rPr>
                <w:rFonts w:ascii="Calibri" w:hAnsi="Calibri" w:cs="Calibri"/>
                <w:sz w:val="22"/>
                <w:szCs w:val="22"/>
              </w:rPr>
              <w:t xml:space="preserve"> November</w:t>
            </w:r>
          </w:p>
        </w:tc>
      </w:tr>
      <w:tr w:rsidR="002B7CA7">
        <w:tc>
          <w:tcPr>
            <w:tcW w:w="392" w:type="dxa"/>
            <w:shd w:val="clear" w:color="auto" w:fill="auto"/>
          </w:tcPr>
          <w:p w:rsidR="002B7CA7" w:rsidRDefault="0020501A">
            <w:pPr>
              <w:rPr>
                <w:rFonts w:ascii="Calibri" w:hAnsi="Calibri" w:cs="Calibri"/>
                <w:b/>
                <w:sz w:val="22"/>
                <w:szCs w:val="22"/>
              </w:rPr>
            </w:pPr>
            <w:r>
              <w:rPr>
                <w:rFonts w:ascii="Calibri" w:hAnsi="Calibri" w:cs="Calibri"/>
                <w:b/>
                <w:sz w:val="22"/>
                <w:szCs w:val="22"/>
              </w:rPr>
              <w:t>8</w:t>
            </w:r>
          </w:p>
        </w:tc>
        <w:tc>
          <w:tcPr>
            <w:tcW w:w="5386" w:type="dxa"/>
            <w:shd w:val="clear" w:color="auto" w:fill="auto"/>
          </w:tcPr>
          <w:p w:rsidR="002B7CA7" w:rsidRDefault="00957E7E">
            <w:pPr>
              <w:rPr>
                <w:rFonts w:ascii="Calibri" w:hAnsi="Calibri" w:cs="Calibri"/>
                <w:sz w:val="22"/>
                <w:szCs w:val="22"/>
              </w:rPr>
            </w:pPr>
            <w:r>
              <w:rPr>
                <w:rFonts w:ascii="Calibri" w:hAnsi="Calibri" w:cs="Calibri"/>
                <w:b/>
                <w:sz w:val="22"/>
                <w:szCs w:val="22"/>
              </w:rPr>
              <w:t>Helen Beadman to add a Risk to the Log on multiple partner funding by 29</w:t>
            </w:r>
            <w:r>
              <w:rPr>
                <w:rFonts w:ascii="Calibri" w:hAnsi="Calibri" w:cs="Calibri"/>
                <w:b/>
                <w:sz w:val="22"/>
                <w:szCs w:val="22"/>
                <w:vertAlign w:val="superscript"/>
              </w:rPr>
              <w:t>th</w:t>
            </w:r>
            <w:r>
              <w:rPr>
                <w:rFonts w:ascii="Calibri" w:hAnsi="Calibri" w:cs="Calibri"/>
                <w:b/>
                <w:sz w:val="22"/>
                <w:szCs w:val="22"/>
              </w:rPr>
              <w:t xml:space="preserve"> November</w:t>
            </w:r>
          </w:p>
        </w:tc>
        <w:tc>
          <w:tcPr>
            <w:tcW w:w="1985" w:type="dxa"/>
            <w:shd w:val="clear" w:color="auto" w:fill="auto"/>
          </w:tcPr>
          <w:p w:rsidR="002B7CA7" w:rsidRDefault="00957E7E">
            <w:pPr>
              <w:rPr>
                <w:rFonts w:ascii="Calibri" w:hAnsi="Calibri" w:cs="Calibri"/>
                <w:sz w:val="22"/>
                <w:szCs w:val="22"/>
              </w:rPr>
            </w:pPr>
            <w:r>
              <w:rPr>
                <w:rFonts w:ascii="Calibri" w:hAnsi="Calibri" w:cs="Calibri"/>
                <w:sz w:val="22"/>
                <w:szCs w:val="22"/>
              </w:rPr>
              <w:t>Helen Beadman</w:t>
            </w:r>
          </w:p>
        </w:tc>
        <w:tc>
          <w:tcPr>
            <w:tcW w:w="1808" w:type="dxa"/>
            <w:shd w:val="clear" w:color="auto" w:fill="auto"/>
          </w:tcPr>
          <w:p w:rsidR="002B7CA7" w:rsidRDefault="00957E7E">
            <w:pPr>
              <w:rPr>
                <w:rFonts w:ascii="Calibri" w:hAnsi="Calibri" w:cs="Calibri"/>
                <w:sz w:val="22"/>
                <w:szCs w:val="22"/>
              </w:rPr>
            </w:pPr>
            <w:r>
              <w:rPr>
                <w:rFonts w:ascii="Calibri" w:hAnsi="Calibri" w:cs="Calibri"/>
                <w:sz w:val="22"/>
                <w:szCs w:val="22"/>
              </w:rPr>
              <w:t>29</w:t>
            </w:r>
            <w:r>
              <w:rPr>
                <w:rFonts w:ascii="Calibri" w:hAnsi="Calibri" w:cs="Calibri"/>
                <w:sz w:val="22"/>
                <w:szCs w:val="22"/>
                <w:vertAlign w:val="superscript"/>
              </w:rPr>
              <w:t>th</w:t>
            </w:r>
            <w:r>
              <w:rPr>
                <w:rFonts w:ascii="Calibri" w:hAnsi="Calibri" w:cs="Calibri"/>
                <w:sz w:val="22"/>
                <w:szCs w:val="22"/>
              </w:rPr>
              <w:t xml:space="preserve"> November</w:t>
            </w:r>
          </w:p>
        </w:tc>
      </w:tr>
      <w:tr w:rsidR="002B7CA7">
        <w:tc>
          <w:tcPr>
            <w:tcW w:w="392" w:type="dxa"/>
            <w:shd w:val="clear" w:color="auto" w:fill="auto"/>
          </w:tcPr>
          <w:p w:rsidR="002B7CA7" w:rsidRDefault="0020501A">
            <w:pPr>
              <w:rPr>
                <w:rFonts w:ascii="Calibri" w:hAnsi="Calibri" w:cs="Calibri"/>
                <w:b/>
                <w:sz w:val="22"/>
                <w:szCs w:val="22"/>
              </w:rPr>
            </w:pPr>
            <w:r>
              <w:rPr>
                <w:rFonts w:ascii="Calibri" w:hAnsi="Calibri" w:cs="Calibri"/>
                <w:b/>
                <w:sz w:val="22"/>
                <w:szCs w:val="22"/>
              </w:rPr>
              <w:t>9</w:t>
            </w:r>
          </w:p>
        </w:tc>
        <w:tc>
          <w:tcPr>
            <w:tcW w:w="5386" w:type="dxa"/>
            <w:shd w:val="clear" w:color="auto" w:fill="auto"/>
          </w:tcPr>
          <w:p w:rsidR="002B7CA7" w:rsidRDefault="00957E7E">
            <w:pPr>
              <w:rPr>
                <w:rFonts w:ascii="Calibri" w:hAnsi="Calibri" w:cs="Calibri"/>
                <w:sz w:val="22"/>
                <w:szCs w:val="22"/>
              </w:rPr>
            </w:pPr>
            <w:r>
              <w:rPr>
                <w:rFonts w:ascii="Calibri" w:hAnsi="Calibri" w:cs="Calibri"/>
                <w:b/>
                <w:sz w:val="22"/>
                <w:szCs w:val="22"/>
              </w:rPr>
              <w:t>Rich Walmsley to provide the UKEOF Secretariat with further details regarding the GO Science Observational Evidence Strategy for Plant and Animal Health by 22</w:t>
            </w:r>
            <w:r>
              <w:rPr>
                <w:rFonts w:ascii="Calibri" w:hAnsi="Calibri" w:cs="Calibri"/>
                <w:b/>
                <w:sz w:val="22"/>
                <w:szCs w:val="22"/>
                <w:vertAlign w:val="superscript"/>
              </w:rPr>
              <w:t>nd</w:t>
            </w:r>
            <w:r>
              <w:rPr>
                <w:rFonts w:ascii="Calibri" w:hAnsi="Calibri" w:cs="Calibri"/>
                <w:b/>
                <w:sz w:val="22"/>
                <w:szCs w:val="22"/>
              </w:rPr>
              <w:t xml:space="preserve"> November</w:t>
            </w:r>
          </w:p>
        </w:tc>
        <w:tc>
          <w:tcPr>
            <w:tcW w:w="1985" w:type="dxa"/>
            <w:shd w:val="clear" w:color="auto" w:fill="auto"/>
          </w:tcPr>
          <w:p w:rsidR="002B7CA7" w:rsidRDefault="00957E7E">
            <w:pPr>
              <w:rPr>
                <w:rFonts w:ascii="Calibri" w:hAnsi="Calibri" w:cs="Calibri"/>
                <w:sz w:val="22"/>
                <w:szCs w:val="22"/>
              </w:rPr>
            </w:pPr>
            <w:r>
              <w:rPr>
                <w:rFonts w:ascii="Calibri" w:hAnsi="Calibri" w:cs="Calibri"/>
                <w:sz w:val="22"/>
                <w:szCs w:val="22"/>
              </w:rPr>
              <w:t>Rich Walmsley</w:t>
            </w:r>
          </w:p>
        </w:tc>
        <w:tc>
          <w:tcPr>
            <w:tcW w:w="1808" w:type="dxa"/>
            <w:shd w:val="clear" w:color="auto" w:fill="auto"/>
          </w:tcPr>
          <w:p w:rsidR="002B7CA7" w:rsidRDefault="00957E7E">
            <w:pPr>
              <w:rPr>
                <w:rFonts w:ascii="Calibri" w:hAnsi="Calibri" w:cs="Calibri"/>
                <w:sz w:val="22"/>
                <w:szCs w:val="22"/>
              </w:rPr>
            </w:pPr>
            <w:r>
              <w:rPr>
                <w:rFonts w:ascii="Calibri" w:hAnsi="Calibri" w:cs="Calibri"/>
                <w:sz w:val="22"/>
                <w:szCs w:val="22"/>
              </w:rPr>
              <w:t>22</w:t>
            </w:r>
            <w:r>
              <w:rPr>
                <w:rFonts w:ascii="Calibri" w:hAnsi="Calibri" w:cs="Calibri"/>
                <w:sz w:val="22"/>
                <w:szCs w:val="22"/>
                <w:vertAlign w:val="superscript"/>
              </w:rPr>
              <w:t>nd</w:t>
            </w:r>
            <w:r>
              <w:rPr>
                <w:rFonts w:ascii="Calibri" w:hAnsi="Calibri" w:cs="Calibri"/>
                <w:sz w:val="22"/>
                <w:szCs w:val="22"/>
              </w:rPr>
              <w:t xml:space="preserve"> November</w:t>
            </w:r>
          </w:p>
        </w:tc>
      </w:tr>
      <w:tr w:rsidR="002B7CA7">
        <w:tc>
          <w:tcPr>
            <w:tcW w:w="392" w:type="dxa"/>
            <w:shd w:val="clear" w:color="auto" w:fill="auto"/>
          </w:tcPr>
          <w:p w:rsidR="002B7CA7" w:rsidRDefault="0020501A">
            <w:pPr>
              <w:rPr>
                <w:rFonts w:ascii="Calibri" w:hAnsi="Calibri" w:cs="Calibri"/>
                <w:b/>
                <w:sz w:val="22"/>
                <w:szCs w:val="22"/>
              </w:rPr>
            </w:pPr>
            <w:r>
              <w:rPr>
                <w:rFonts w:ascii="Calibri" w:hAnsi="Calibri" w:cs="Calibri"/>
                <w:b/>
                <w:sz w:val="22"/>
                <w:szCs w:val="22"/>
              </w:rPr>
              <w:t>10</w:t>
            </w:r>
          </w:p>
        </w:tc>
        <w:tc>
          <w:tcPr>
            <w:tcW w:w="5386" w:type="dxa"/>
            <w:shd w:val="clear" w:color="auto" w:fill="auto"/>
          </w:tcPr>
          <w:p w:rsidR="002B7CA7" w:rsidRDefault="00957E7E">
            <w:pPr>
              <w:rPr>
                <w:rFonts w:ascii="Calibri" w:hAnsi="Calibri" w:cs="Calibri"/>
                <w:sz w:val="22"/>
                <w:szCs w:val="22"/>
              </w:rPr>
            </w:pPr>
            <w:r>
              <w:rPr>
                <w:rFonts w:ascii="Calibri" w:hAnsi="Calibri" w:cs="Calibri"/>
                <w:b/>
                <w:sz w:val="22"/>
                <w:szCs w:val="22"/>
              </w:rPr>
              <w:t xml:space="preserve">Nathan </w:t>
            </w:r>
            <w:proofErr w:type="spellStart"/>
            <w:r>
              <w:rPr>
                <w:rFonts w:ascii="Calibri" w:hAnsi="Calibri" w:cs="Calibri"/>
                <w:b/>
                <w:sz w:val="22"/>
                <w:szCs w:val="22"/>
              </w:rPr>
              <w:t>Critchlow-Watton</w:t>
            </w:r>
            <w:proofErr w:type="spellEnd"/>
            <w:r>
              <w:rPr>
                <w:rFonts w:ascii="Calibri" w:hAnsi="Calibri" w:cs="Calibri"/>
                <w:b/>
                <w:sz w:val="22"/>
                <w:szCs w:val="22"/>
              </w:rPr>
              <w:t xml:space="preserve"> to send the SEPA report 'A Strategic Framework to Support the Implementation of Citizen Science for Environmental Monitoring' to the Secretariat to disseminate when published</w:t>
            </w:r>
          </w:p>
        </w:tc>
        <w:tc>
          <w:tcPr>
            <w:tcW w:w="1985" w:type="dxa"/>
            <w:shd w:val="clear" w:color="auto" w:fill="auto"/>
          </w:tcPr>
          <w:p w:rsidR="002B7CA7" w:rsidRDefault="00957E7E">
            <w:pPr>
              <w:rPr>
                <w:rFonts w:ascii="Calibri" w:hAnsi="Calibri" w:cs="Calibri"/>
                <w:sz w:val="22"/>
                <w:szCs w:val="22"/>
              </w:rPr>
            </w:pPr>
            <w:r>
              <w:rPr>
                <w:rFonts w:ascii="Calibri" w:hAnsi="Calibri" w:cs="Calibri"/>
                <w:sz w:val="22"/>
                <w:szCs w:val="22"/>
              </w:rPr>
              <w:t xml:space="preserve">Nathan </w:t>
            </w:r>
            <w:proofErr w:type="spellStart"/>
            <w:r>
              <w:rPr>
                <w:rFonts w:ascii="Calibri" w:hAnsi="Calibri" w:cs="Calibri"/>
                <w:sz w:val="22"/>
                <w:szCs w:val="22"/>
              </w:rPr>
              <w:t>Critchlow-Watton</w:t>
            </w:r>
            <w:proofErr w:type="spellEnd"/>
          </w:p>
        </w:tc>
        <w:tc>
          <w:tcPr>
            <w:tcW w:w="1808" w:type="dxa"/>
            <w:shd w:val="clear" w:color="auto" w:fill="auto"/>
          </w:tcPr>
          <w:p w:rsidR="002B7CA7" w:rsidRDefault="00957E7E">
            <w:pPr>
              <w:rPr>
                <w:rFonts w:ascii="Calibri" w:hAnsi="Calibri" w:cs="Calibri"/>
                <w:sz w:val="22"/>
                <w:szCs w:val="22"/>
              </w:rPr>
            </w:pPr>
            <w:r>
              <w:rPr>
                <w:rFonts w:ascii="Calibri" w:hAnsi="Calibri" w:cs="Calibri"/>
                <w:sz w:val="22"/>
                <w:szCs w:val="22"/>
              </w:rPr>
              <w:t>February 2014 MGM</w:t>
            </w:r>
          </w:p>
        </w:tc>
      </w:tr>
      <w:tr w:rsidR="002B7CA7">
        <w:tc>
          <w:tcPr>
            <w:tcW w:w="392" w:type="dxa"/>
            <w:shd w:val="clear" w:color="auto" w:fill="auto"/>
          </w:tcPr>
          <w:p w:rsidR="002B7CA7" w:rsidRDefault="0020501A">
            <w:pPr>
              <w:rPr>
                <w:rFonts w:ascii="Calibri" w:hAnsi="Calibri" w:cs="Calibri"/>
                <w:b/>
                <w:sz w:val="22"/>
                <w:szCs w:val="22"/>
              </w:rPr>
            </w:pPr>
            <w:r>
              <w:rPr>
                <w:rFonts w:ascii="Calibri" w:hAnsi="Calibri" w:cs="Calibri"/>
                <w:b/>
                <w:sz w:val="22"/>
                <w:szCs w:val="22"/>
              </w:rPr>
              <w:t>11</w:t>
            </w:r>
          </w:p>
        </w:tc>
        <w:tc>
          <w:tcPr>
            <w:tcW w:w="5386" w:type="dxa"/>
            <w:shd w:val="clear" w:color="auto" w:fill="auto"/>
          </w:tcPr>
          <w:p w:rsidR="002B7CA7" w:rsidRDefault="00957E7E">
            <w:pPr>
              <w:rPr>
                <w:rFonts w:ascii="Calibri" w:hAnsi="Calibri" w:cs="Calibri"/>
                <w:sz w:val="22"/>
                <w:szCs w:val="22"/>
              </w:rPr>
            </w:pPr>
            <w:r>
              <w:rPr>
                <w:rFonts w:ascii="Calibri" w:hAnsi="Calibri" w:cs="Calibri"/>
                <w:b/>
                <w:sz w:val="22"/>
                <w:szCs w:val="22"/>
              </w:rPr>
              <w:t>Secretariat to include a session on Coincidence Mapping outcomes and next steps at the February 2014 MGM</w:t>
            </w:r>
          </w:p>
        </w:tc>
        <w:tc>
          <w:tcPr>
            <w:tcW w:w="1985" w:type="dxa"/>
            <w:shd w:val="clear" w:color="auto" w:fill="auto"/>
          </w:tcPr>
          <w:p w:rsidR="002B7CA7" w:rsidRDefault="00957E7E">
            <w:pPr>
              <w:rPr>
                <w:rFonts w:ascii="Calibri" w:hAnsi="Calibri" w:cs="Calibri"/>
                <w:sz w:val="22"/>
                <w:szCs w:val="22"/>
              </w:rPr>
            </w:pPr>
            <w:r>
              <w:rPr>
                <w:rFonts w:ascii="Calibri" w:hAnsi="Calibri" w:cs="Calibri"/>
                <w:sz w:val="22"/>
                <w:szCs w:val="22"/>
              </w:rPr>
              <w:t>Secretariat</w:t>
            </w:r>
          </w:p>
        </w:tc>
        <w:tc>
          <w:tcPr>
            <w:tcW w:w="1808" w:type="dxa"/>
            <w:shd w:val="clear" w:color="auto" w:fill="auto"/>
          </w:tcPr>
          <w:p w:rsidR="002B7CA7" w:rsidRDefault="00957E7E">
            <w:pPr>
              <w:rPr>
                <w:rFonts w:ascii="Calibri" w:hAnsi="Calibri" w:cs="Calibri"/>
                <w:sz w:val="22"/>
                <w:szCs w:val="22"/>
              </w:rPr>
            </w:pPr>
            <w:r>
              <w:rPr>
                <w:rFonts w:ascii="Calibri" w:hAnsi="Calibri" w:cs="Calibri"/>
                <w:sz w:val="22"/>
                <w:szCs w:val="22"/>
              </w:rPr>
              <w:t>February 2014 MGM</w:t>
            </w:r>
          </w:p>
        </w:tc>
      </w:tr>
      <w:tr w:rsidR="002B7CA7">
        <w:tc>
          <w:tcPr>
            <w:tcW w:w="392" w:type="dxa"/>
            <w:shd w:val="clear" w:color="auto" w:fill="auto"/>
          </w:tcPr>
          <w:p w:rsidR="002B7CA7" w:rsidRDefault="00957E7E">
            <w:pPr>
              <w:rPr>
                <w:rFonts w:ascii="Calibri" w:hAnsi="Calibri" w:cs="Calibri"/>
                <w:b/>
                <w:sz w:val="22"/>
                <w:szCs w:val="22"/>
              </w:rPr>
            </w:pPr>
            <w:r>
              <w:rPr>
                <w:rFonts w:ascii="Calibri" w:hAnsi="Calibri" w:cs="Calibri"/>
                <w:b/>
                <w:sz w:val="22"/>
                <w:szCs w:val="22"/>
              </w:rPr>
              <w:t>1</w:t>
            </w:r>
            <w:r w:rsidR="0020501A">
              <w:rPr>
                <w:rFonts w:ascii="Calibri" w:hAnsi="Calibri" w:cs="Calibri"/>
                <w:b/>
                <w:sz w:val="22"/>
                <w:szCs w:val="22"/>
              </w:rPr>
              <w:t>2</w:t>
            </w:r>
          </w:p>
        </w:tc>
        <w:tc>
          <w:tcPr>
            <w:tcW w:w="5386" w:type="dxa"/>
            <w:shd w:val="clear" w:color="auto" w:fill="auto"/>
          </w:tcPr>
          <w:p w:rsidR="002B7CA7" w:rsidRDefault="00957E7E">
            <w:pPr>
              <w:rPr>
                <w:rFonts w:ascii="Calibri" w:hAnsi="Calibri" w:cs="Calibri"/>
                <w:sz w:val="22"/>
                <w:szCs w:val="22"/>
              </w:rPr>
            </w:pPr>
            <w:r>
              <w:rPr>
                <w:rFonts w:ascii="Calibri" w:hAnsi="Calibri" w:cs="Calibri"/>
                <w:b/>
                <w:sz w:val="22"/>
                <w:szCs w:val="22"/>
              </w:rPr>
              <w:t>All to inform the Secretariat of events in Spring and Summer 2014 where the upgraded Catalogue can be demonstrated by the February 2014 MGM</w:t>
            </w:r>
          </w:p>
        </w:tc>
        <w:tc>
          <w:tcPr>
            <w:tcW w:w="1985" w:type="dxa"/>
            <w:shd w:val="clear" w:color="auto" w:fill="auto"/>
          </w:tcPr>
          <w:p w:rsidR="002B7CA7" w:rsidRDefault="00957E7E">
            <w:pPr>
              <w:rPr>
                <w:rFonts w:ascii="Calibri" w:hAnsi="Calibri" w:cs="Calibri"/>
                <w:sz w:val="22"/>
                <w:szCs w:val="22"/>
              </w:rPr>
            </w:pPr>
            <w:r>
              <w:rPr>
                <w:rFonts w:ascii="Calibri" w:hAnsi="Calibri" w:cs="Calibri"/>
                <w:sz w:val="22"/>
                <w:szCs w:val="22"/>
              </w:rPr>
              <w:t>All</w:t>
            </w:r>
          </w:p>
        </w:tc>
        <w:tc>
          <w:tcPr>
            <w:tcW w:w="1808" w:type="dxa"/>
            <w:shd w:val="clear" w:color="auto" w:fill="auto"/>
          </w:tcPr>
          <w:p w:rsidR="002B7CA7" w:rsidRDefault="00957E7E">
            <w:pPr>
              <w:rPr>
                <w:rFonts w:ascii="Calibri" w:hAnsi="Calibri" w:cs="Calibri"/>
                <w:sz w:val="22"/>
                <w:szCs w:val="22"/>
              </w:rPr>
            </w:pPr>
            <w:r>
              <w:rPr>
                <w:rFonts w:ascii="Calibri" w:hAnsi="Calibri" w:cs="Calibri"/>
                <w:sz w:val="22"/>
                <w:szCs w:val="22"/>
              </w:rPr>
              <w:t>February 2014 MGM</w:t>
            </w:r>
          </w:p>
        </w:tc>
      </w:tr>
      <w:tr w:rsidR="002B7CA7">
        <w:tc>
          <w:tcPr>
            <w:tcW w:w="392" w:type="dxa"/>
            <w:shd w:val="clear" w:color="auto" w:fill="auto"/>
          </w:tcPr>
          <w:p w:rsidR="002B7CA7" w:rsidRDefault="00957E7E">
            <w:pPr>
              <w:rPr>
                <w:rFonts w:ascii="Calibri" w:hAnsi="Calibri" w:cs="Calibri"/>
                <w:b/>
                <w:sz w:val="22"/>
                <w:szCs w:val="22"/>
              </w:rPr>
            </w:pPr>
            <w:r>
              <w:rPr>
                <w:rFonts w:ascii="Calibri" w:hAnsi="Calibri" w:cs="Calibri"/>
                <w:b/>
                <w:sz w:val="22"/>
                <w:szCs w:val="22"/>
              </w:rPr>
              <w:lastRenderedPageBreak/>
              <w:t>1</w:t>
            </w:r>
            <w:r w:rsidR="0020501A">
              <w:rPr>
                <w:rFonts w:ascii="Calibri" w:hAnsi="Calibri" w:cs="Calibri"/>
                <w:b/>
                <w:sz w:val="22"/>
                <w:szCs w:val="22"/>
              </w:rPr>
              <w:t>3</w:t>
            </w:r>
          </w:p>
        </w:tc>
        <w:tc>
          <w:tcPr>
            <w:tcW w:w="5386" w:type="dxa"/>
            <w:shd w:val="clear" w:color="auto" w:fill="auto"/>
          </w:tcPr>
          <w:p w:rsidR="002B7CA7" w:rsidRDefault="00957E7E">
            <w:pPr>
              <w:rPr>
                <w:rFonts w:ascii="Calibri" w:hAnsi="Calibri" w:cs="Calibri"/>
                <w:sz w:val="22"/>
                <w:szCs w:val="22"/>
              </w:rPr>
            </w:pPr>
            <w:r>
              <w:rPr>
                <w:rFonts w:ascii="Calibri" w:hAnsi="Calibri" w:cs="Calibri"/>
                <w:b/>
                <w:sz w:val="22"/>
                <w:szCs w:val="22"/>
              </w:rPr>
              <w:t>Bruce Truscott to talk to James Penman about the Met Office’s records in the Catalogue by 31</w:t>
            </w:r>
            <w:r>
              <w:rPr>
                <w:rFonts w:ascii="Calibri" w:hAnsi="Calibri" w:cs="Calibri"/>
                <w:b/>
                <w:sz w:val="22"/>
                <w:szCs w:val="22"/>
                <w:vertAlign w:val="superscript"/>
              </w:rPr>
              <w:t>st</w:t>
            </w:r>
            <w:r>
              <w:rPr>
                <w:rFonts w:ascii="Calibri" w:hAnsi="Calibri" w:cs="Calibri"/>
                <w:b/>
                <w:sz w:val="22"/>
                <w:szCs w:val="22"/>
              </w:rPr>
              <w:t xml:space="preserve"> December</w:t>
            </w:r>
          </w:p>
        </w:tc>
        <w:tc>
          <w:tcPr>
            <w:tcW w:w="1985" w:type="dxa"/>
            <w:shd w:val="clear" w:color="auto" w:fill="auto"/>
          </w:tcPr>
          <w:p w:rsidR="002B7CA7" w:rsidRDefault="00957E7E">
            <w:pPr>
              <w:rPr>
                <w:rFonts w:ascii="Calibri" w:hAnsi="Calibri" w:cs="Calibri"/>
                <w:sz w:val="22"/>
                <w:szCs w:val="22"/>
              </w:rPr>
            </w:pPr>
            <w:r>
              <w:rPr>
                <w:rFonts w:ascii="Calibri" w:hAnsi="Calibri" w:cs="Calibri"/>
                <w:sz w:val="22"/>
                <w:szCs w:val="22"/>
              </w:rPr>
              <w:t>Bruce Truscott</w:t>
            </w:r>
          </w:p>
        </w:tc>
        <w:tc>
          <w:tcPr>
            <w:tcW w:w="1808" w:type="dxa"/>
            <w:shd w:val="clear" w:color="auto" w:fill="auto"/>
          </w:tcPr>
          <w:p w:rsidR="002B7CA7" w:rsidRDefault="00957E7E">
            <w:pPr>
              <w:rPr>
                <w:rFonts w:ascii="Calibri" w:hAnsi="Calibri" w:cs="Calibri"/>
                <w:sz w:val="22"/>
                <w:szCs w:val="22"/>
              </w:rPr>
            </w:pPr>
            <w:r>
              <w:rPr>
                <w:rFonts w:ascii="Calibri" w:hAnsi="Calibri" w:cs="Calibri"/>
                <w:sz w:val="22"/>
                <w:szCs w:val="22"/>
              </w:rPr>
              <w:t>31</w:t>
            </w:r>
            <w:r>
              <w:rPr>
                <w:rFonts w:ascii="Calibri" w:hAnsi="Calibri" w:cs="Calibri"/>
                <w:sz w:val="22"/>
                <w:szCs w:val="22"/>
                <w:vertAlign w:val="superscript"/>
              </w:rPr>
              <w:t>st</w:t>
            </w:r>
            <w:r>
              <w:rPr>
                <w:rFonts w:ascii="Calibri" w:hAnsi="Calibri" w:cs="Calibri"/>
                <w:sz w:val="22"/>
                <w:szCs w:val="22"/>
              </w:rPr>
              <w:t xml:space="preserve"> December</w:t>
            </w:r>
          </w:p>
        </w:tc>
      </w:tr>
      <w:tr w:rsidR="002B7CA7">
        <w:tc>
          <w:tcPr>
            <w:tcW w:w="392" w:type="dxa"/>
            <w:shd w:val="clear" w:color="auto" w:fill="auto"/>
          </w:tcPr>
          <w:p w:rsidR="002B7CA7" w:rsidRDefault="00957E7E">
            <w:pPr>
              <w:rPr>
                <w:rFonts w:ascii="Calibri" w:hAnsi="Calibri" w:cs="Calibri"/>
                <w:b/>
                <w:sz w:val="22"/>
                <w:szCs w:val="22"/>
              </w:rPr>
            </w:pPr>
            <w:r>
              <w:rPr>
                <w:rFonts w:ascii="Calibri" w:hAnsi="Calibri" w:cs="Calibri"/>
                <w:b/>
                <w:sz w:val="22"/>
                <w:szCs w:val="22"/>
              </w:rPr>
              <w:t>1</w:t>
            </w:r>
            <w:r w:rsidR="0020501A">
              <w:rPr>
                <w:rFonts w:ascii="Calibri" w:hAnsi="Calibri" w:cs="Calibri"/>
                <w:b/>
                <w:sz w:val="22"/>
                <w:szCs w:val="22"/>
              </w:rPr>
              <w:t>4</w:t>
            </w:r>
          </w:p>
        </w:tc>
        <w:tc>
          <w:tcPr>
            <w:tcW w:w="5386" w:type="dxa"/>
            <w:shd w:val="clear" w:color="auto" w:fill="auto"/>
          </w:tcPr>
          <w:p w:rsidR="002B7CA7" w:rsidRDefault="00957E7E">
            <w:pPr>
              <w:rPr>
                <w:rFonts w:ascii="Calibri" w:hAnsi="Calibri" w:cs="Calibri"/>
                <w:sz w:val="22"/>
                <w:szCs w:val="22"/>
              </w:rPr>
            </w:pPr>
            <w:r>
              <w:rPr>
                <w:rFonts w:ascii="Calibri" w:hAnsi="Calibri" w:cs="Calibri"/>
                <w:b/>
                <w:sz w:val="22"/>
                <w:szCs w:val="22"/>
              </w:rPr>
              <w:t xml:space="preserve">Caryn le Roux and Andy </w:t>
            </w:r>
            <w:proofErr w:type="spellStart"/>
            <w:r>
              <w:rPr>
                <w:rFonts w:ascii="Calibri" w:hAnsi="Calibri" w:cs="Calibri"/>
                <w:b/>
                <w:sz w:val="22"/>
                <w:szCs w:val="22"/>
              </w:rPr>
              <w:t>Nisbet</w:t>
            </w:r>
            <w:proofErr w:type="spellEnd"/>
            <w:r>
              <w:rPr>
                <w:rFonts w:ascii="Calibri" w:hAnsi="Calibri" w:cs="Calibri"/>
                <w:b/>
                <w:sz w:val="22"/>
                <w:szCs w:val="22"/>
              </w:rPr>
              <w:t xml:space="preserve"> to email Terry Parr to express interest in joining the ecosystems group by 29</w:t>
            </w:r>
            <w:r>
              <w:rPr>
                <w:rFonts w:ascii="Calibri" w:hAnsi="Calibri" w:cs="Calibri"/>
                <w:b/>
                <w:sz w:val="22"/>
                <w:szCs w:val="22"/>
                <w:vertAlign w:val="superscript"/>
              </w:rPr>
              <w:t>th</w:t>
            </w:r>
            <w:r>
              <w:rPr>
                <w:rFonts w:ascii="Calibri" w:hAnsi="Calibri" w:cs="Calibri"/>
                <w:b/>
                <w:sz w:val="22"/>
                <w:szCs w:val="22"/>
              </w:rPr>
              <w:t xml:space="preserve"> November</w:t>
            </w:r>
          </w:p>
        </w:tc>
        <w:tc>
          <w:tcPr>
            <w:tcW w:w="1985" w:type="dxa"/>
            <w:shd w:val="clear" w:color="auto" w:fill="auto"/>
          </w:tcPr>
          <w:p w:rsidR="002B7CA7" w:rsidRDefault="00957E7E">
            <w:pPr>
              <w:rPr>
                <w:rFonts w:ascii="Calibri" w:hAnsi="Calibri" w:cs="Calibri"/>
                <w:sz w:val="22"/>
                <w:szCs w:val="22"/>
              </w:rPr>
            </w:pPr>
            <w:r>
              <w:rPr>
                <w:rFonts w:ascii="Calibri" w:hAnsi="Calibri" w:cs="Calibri"/>
                <w:sz w:val="22"/>
                <w:szCs w:val="22"/>
              </w:rPr>
              <w:t>Caryn le Roux</w:t>
            </w:r>
            <w:r>
              <w:rPr>
                <w:rFonts w:ascii="Calibri" w:hAnsi="Calibri" w:cs="Calibri"/>
                <w:sz w:val="22"/>
                <w:szCs w:val="22"/>
              </w:rPr>
              <w:br/>
              <w:t xml:space="preserve">Andy </w:t>
            </w:r>
            <w:proofErr w:type="spellStart"/>
            <w:r>
              <w:rPr>
                <w:rFonts w:ascii="Calibri" w:hAnsi="Calibri" w:cs="Calibri"/>
                <w:sz w:val="22"/>
                <w:szCs w:val="22"/>
              </w:rPr>
              <w:t>Nisbet</w:t>
            </w:r>
            <w:proofErr w:type="spellEnd"/>
          </w:p>
        </w:tc>
        <w:tc>
          <w:tcPr>
            <w:tcW w:w="1808" w:type="dxa"/>
            <w:shd w:val="clear" w:color="auto" w:fill="auto"/>
          </w:tcPr>
          <w:p w:rsidR="002B7CA7" w:rsidRDefault="00957E7E">
            <w:pPr>
              <w:rPr>
                <w:rFonts w:ascii="Calibri" w:hAnsi="Calibri" w:cs="Calibri"/>
                <w:sz w:val="22"/>
                <w:szCs w:val="22"/>
              </w:rPr>
            </w:pPr>
            <w:r>
              <w:rPr>
                <w:rFonts w:ascii="Calibri" w:hAnsi="Calibri" w:cs="Calibri"/>
                <w:sz w:val="22"/>
                <w:szCs w:val="22"/>
              </w:rPr>
              <w:t>29</w:t>
            </w:r>
            <w:r>
              <w:rPr>
                <w:rFonts w:ascii="Calibri" w:hAnsi="Calibri" w:cs="Calibri"/>
                <w:sz w:val="22"/>
                <w:szCs w:val="22"/>
                <w:vertAlign w:val="superscript"/>
              </w:rPr>
              <w:t>th</w:t>
            </w:r>
            <w:r>
              <w:rPr>
                <w:rFonts w:ascii="Calibri" w:hAnsi="Calibri" w:cs="Calibri"/>
                <w:sz w:val="22"/>
                <w:szCs w:val="22"/>
              </w:rPr>
              <w:t xml:space="preserve"> November</w:t>
            </w:r>
          </w:p>
        </w:tc>
      </w:tr>
      <w:tr w:rsidR="002B7CA7">
        <w:tc>
          <w:tcPr>
            <w:tcW w:w="392" w:type="dxa"/>
            <w:shd w:val="clear" w:color="auto" w:fill="auto"/>
          </w:tcPr>
          <w:p w:rsidR="002B7CA7" w:rsidRDefault="00957E7E" w:rsidP="0020501A">
            <w:pPr>
              <w:rPr>
                <w:rFonts w:ascii="Calibri" w:hAnsi="Calibri" w:cs="Calibri"/>
                <w:b/>
                <w:sz w:val="22"/>
                <w:szCs w:val="22"/>
              </w:rPr>
            </w:pPr>
            <w:r>
              <w:rPr>
                <w:rFonts w:ascii="Calibri" w:hAnsi="Calibri" w:cs="Calibri"/>
                <w:b/>
                <w:sz w:val="22"/>
                <w:szCs w:val="22"/>
              </w:rPr>
              <w:t>1</w:t>
            </w:r>
            <w:r w:rsidR="0020501A">
              <w:rPr>
                <w:rFonts w:ascii="Calibri" w:hAnsi="Calibri" w:cs="Calibri"/>
                <w:b/>
                <w:sz w:val="22"/>
                <w:szCs w:val="22"/>
              </w:rPr>
              <w:t>5</w:t>
            </w:r>
          </w:p>
        </w:tc>
        <w:tc>
          <w:tcPr>
            <w:tcW w:w="5386" w:type="dxa"/>
            <w:shd w:val="clear" w:color="auto" w:fill="auto"/>
          </w:tcPr>
          <w:p w:rsidR="002B7CA7" w:rsidRDefault="00957E7E">
            <w:pPr>
              <w:rPr>
                <w:rFonts w:ascii="Calibri" w:hAnsi="Calibri" w:cs="Calibri"/>
                <w:sz w:val="22"/>
                <w:szCs w:val="22"/>
              </w:rPr>
            </w:pPr>
            <w:r>
              <w:rPr>
                <w:rFonts w:ascii="Calibri" w:hAnsi="Calibri" w:cs="Calibri"/>
                <w:b/>
                <w:sz w:val="22"/>
                <w:szCs w:val="22"/>
              </w:rPr>
              <w:t>Sophie Isaacs to send a Doodle Poll to members for the later 2014 MG meeting dates and the UKSA workshop by 22</w:t>
            </w:r>
            <w:r>
              <w:rPr>
                <w:rFonts w:ascii="Calibri" w:hAnsi="Calibri" w:cs="Calibri"/>
                <w:b/>
                <w:sz w:val="22"/>
                <w:szCs w:val="22"/>
                <w:vertAlign w:val="superscript"/>
              </w:rPr>
              <w:t>nd</w:t>
            </w:r>
            <w:r>
              <w:rPr>
                <w:rFonts w:ascii="Calibri" w:hAnsi="Calibri" w:cs="Calibri"/>
                <w:b/>
                <w:sz w:val="22"/>
                <w:szCs w:val="22"/>
              </w:rPr>
              <w:t xml:space="preserve"> November.</w:t>
            </w:r>
          </w:p>
        </w:tc>
        <w:tc>
          <w:tcPr>
            <w:tcW w:w="1985" w:type="dxa"/>
            <w:shd w:val="clear" w:color="auto" w:fill="auto"/>
          </w:tcPr>
          <w:p w:rsidR="002B7CA7" w:rsidRDefault="00957E7E">
            <w:pPr>
              <w:rPr>
                <w:rFonts w:ascii="Calibri" w:hAnsi="Calibri" w:cs="Calibri"/>
                <w:sz w:val="22"/>
                <w:szCs w:val="22"/>
              </w:rPr>
            </w:pPr>
            <w:r>
              <w:rPr>
                <w:rFonts w:ascii="Calibri" w:hAnsi="Calibri" w:cs="Calibri"/>
                <w:sz w:val="22"/>
                <w:szCs w:val="22"/>
              </w:rPr>
              <w:t>Sophie Isaacs</w:t>
            </w:r>
          </w:p>
        </w:tc>
        <w:tc>
          <w:tcPr>
            <w:tcW w:w="1808" w:type="dxa"/>
            <w:shd w:val="clear" w:color="auto" w:fill="auto"/>
          </w:tcPr>
          <w:p w:rsidR="002B7CA7" w:rsidRDefault="00957E7E">
            <w:pPr>
              <w:rPr>
                <w:rFonts w:ascii="Calibri" w:hAnsi="Calibri" w:cs="Calibri"/>
                <w:sz w:val="22"/>
                <w:szCs w:val="22"/>
              </w:rPr>
            </w:pPr>
            <w:r>
              <w:rPr>
                <w:rFonts w:ascii="Calibri" w:hAnsi="Calibri" w:cs="Calibri"/>
                <w:sz w:val="22"/>
                <w:szCs w:val="22"/>
              </w:rPr>
              <w:t>22</w:t>
            </w:r>
            <w:r>
              <w:rPr>
                <w:rFonts w:ascii="Calibri" w:hAnsi="Calibri" w:cs="Calibri"/>
                <w:sz w:val="22"/>
                <w:szCs w:val="22"/>
                <w:vertAlign w:val="superscript"/>
              </w:rPr>
              <w:t>nd</w:t>
            </w:r>
            <w:r>
              <w:rPr>
                <w:rFonts w:ascii="Calibri" w:hAnsi="Calibri" w:cs="Calibri"/>
                <w:sz w:val="22"/>
                <w:szCs w:val="22"/>
              </w:rPr>
              <w:t xml:space="preserve"> November</w:t>
            </w:r>
          </w:p>
        </w:tc>
      </w:tr>
    </w:tbl>
    <w:p w:rsidR="002B7CA7" w:rsidRDefault="002B7CA7">
      <w:pPr>
        <w:rPr>
          <w:rFonts w:ascii="Calibri" w:hAnsi="Calibri" w:cs="Calibri"/>
          <w:b/>
          <w:sz w:val="22"/>
        </w:rPr>
      </w:pPr>
    </w:p>
    <w:sectPr w:rsidR="002B7CA7">
      <w:headerReference w:type="default" r:id="rId9"/>
      <w:footerReference w:type="default" r:id="rId10"/>
      <w:headerReference w:type="first" r:id="rId11"/>
      <w:type w:val="continuous"/>
      <w:pgSz w:w="11906" w:h="16838"/>
      <w:pgMar w:top="851" w:right="1133" w:bottom="56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571" w:rsidRDefault="008D0571">
      <w:r>
        <w:separator/>
      </w:r>
    </w:p>
  </w:endnote>
  <w:endnote w:type="continuationSeparator" w:id="0">
    <w:p w:rsidR="008D0571" w:rsidRDefault="008D0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A7" w:rsidRDefault="00D12A39">
    <w:pPr>
      <w:pStyle w:val="Footer"/>
    </w:pPr>
    <w:r>
      <w:rPr>
        <w:noProof/>
      </w:rPr>
      <mc:AlternateContent>
        <mc:Choice Requires="wps">
          <w:drawing>
            <wp:anchor distT="0" distB="0" distL="114300" distR="114300" simplePos="0" relativeHeight="251656704" behindDoc="0" locked="0" layoutInCell="1" allowOverlap="1">
              <wp:simplePos x="0" y="0"/>
              <wp:positionH relativeFrom="column">
                <wp:posOffset>-752475</wp:posOffset>
              </wp:positionH>
              <wp:positionV relativeFrom="paragraph">
                <wp:posOffset>295910</wp:posOffset>
              </wp:positionV>
              <wp:extent cx="7258050" cy="333375"/>
              <wp:effectExtent l="0"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CA7" w:rsidRDefault="00957E7E">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25pt;margin-top:23.3pt;width:571.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Wusg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" filled="f" stroked="f">
              <v:textbox>
                <w:txbxContent>
                  <w:p w:rsidR="002B7CA7" w:rsidRDefault="00957E7E">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571" w:rsidRDefault="008D0571">
      <w:r>
        <w:separator/>
      </w:r>
    </w:p>
  </w:footnote>
  <w:footnote w:type="continuationSeparator" w:id="0">
    <w:p w:rsidR="008D0571" w:rsidRDefault="008D0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A7" w:rsidRDefault="008D0571">
    <w:pPr>
      <w:pStyle w:val="Header"/>
      <w:tabs>
        <w:tab w:val="clear" w:pos="8306"/>
        <w:tab w:val="right" w:pos="8460"/>
      </w:tabs>
      <w:ind w:left="-360"/>
      <w:jc w:val="center"/>
      <w:rPr>
        <w:rFonts w:ascii="Calibri" w:hAnsi="Calibri" w:cs="Calibri"/>
        <w:sz w:val="28"/>
        <w:szCs w:val="28"/>
      </w:rPr>
    </w:pPr>
    <w:r>
      <w:rPr>
        <w:rFonts w:ascii="Calibri" w:hAnsi="Calibri" w:cs="Calibri"/>
        <w:noProof/>
        <w:sz w:val="28"/>
        <w:szCs w:val="28"/>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57E7E">
      <w:rPr>
        <w:rFonts w:ascii="Calibri" w:hAnsi="Calibri" w:cs="Calibri"/>
        <w:sz w:val="28"/>
        <w:szCs w:val="28"/>
      </w:rPr>
      <w:t>UKEOF 10</w:t>
    </w:r>
    <w:r w:rsidR="00957E7E">
      <w:rPr>
        <w:rFonts w:ascii="Calibri" w:hAnsi="Calibri" w:cs="Calibri"/>
        <w:sz w:val="28"/>
        <w:szCs w:val="28"/>
        <w:vertAlign w:val="superscript"/>
      </w:rPr>
      <w:t>th</w:t>
    </w:r>
    <w:r w:rsidR="00957E7E">
      <w:rPr>
        <w:rFonts w:ascii="Calibri" w:hAnsi="Calibri" w:cs="Calibri"/>
        <w:sz w:val="28"/>
        <w:szCs w:val="28"/>
      </w:rPr>
      <w:t xml:space="preserve"> MGT</w:t>
    </w:r>
  </w:p>
  <w:p w:rsidR="002B7CA7" w:rsidRDefault="002B7C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A7" w:rsidRDefault="00957E7E">
    <w:pPr>
      <w:pStyle w:val="Header"/>
    </w:pPr>
    <w:r>
      <w:rPr>
        <w:noProof/>
      </w:rPr>
      <w:drawing>
        <wp:anchor distT="0" distB="0" distL="114300" distR="114300" simplePos="0" relativeHeight="251657728" behindDoc="0" locked="0" layoutInCell="1" allowOverlap="1">
          <wp:simplePos x="0" y="0"/>
          <wp:positionH relativeFrom="column">
            <wp:posOffset>-666115</wp:posOffset>
          </wp:positionH>
          <wp:positionV relativeFrom="paragraph">
            <wp:posOffset>-216535</wp:posOffset>
          </wp:positionV>
          <wp:extent cx="2040255" cy="671830"/>
          <wp:effectExtent l="19050" t="0" r="0" b="0"/>
          <wp:wrapNone/>
          <wp:docPr id="5" name="Picture 5" descr="Logo UKEOF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UKEOF cmyk"/>
                  <pic:cNvPicPr>
                    <a:picLocks noChangeAspect="1" noChangeArrowheads="1"/>
                  </pic:cNvPicPr>
                </pic:nvPicPr>
                <pic:blipFill>
                  <a:blip r:embed="rId1"/>
                  <a:srcRect/>
                  <a:stretch>
                    <a:fillRect/>
                  </a:stretch>
                </pic:blipFill>
                <pic:spPr bwMode="auto">
                  <a:xfrm>
                    <a:off x="0" y="0"/>
                    <a:ext cx="2040255" cy="6718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18F8"/>
    <w:multiLevelType w:val="hybridMultilevel"/>
    <w:tmpl w:val="224AC77A"/>
    <w:lvl w:ilvl="0" w:tplc="3348AE4A">
      <w:start w:val="1"/>
      <w:numFmt w:val="decimal"/>
      <w:lvlText w:val="%1."/>
      <w:lvlJc w:val="left"/>
      <w:pPr>
        <w:tabs>
          <w:tab w:val="num" w:pos="720"/>
        </w:tabs>
        <w:ind w:left="720" w:hanging="360"/>
      </w:pPr>
      <w:rPr>
        <w:rFonts w:hint="default"/>
        <w:b/>
      </w:rPr>
    </w:lvl>
    <w:lvl w:ilvl="1" w:tplc="EEDE3C92">
      <w:start w:val="1"/>
      <w:numFmt w:val="lowerLetter"/>
      <w:lvlText w:val="%2."/>
      <w:lvlJc w:val="left"/>
      <w:pPr>
        <w:tabs>
          <w:tab w:val="num" w:pos="1440"/>
        </w:tabs>
        <w:ind w:left="1440" w:hanging="360"/>
      </w:pPr>
      <w:rPr>
        <w:b w:val="0"/>
      </w:rPr>
    </w:lvl>
    <w:lvl w:ilvl="2" w:tplc="14149472">
      <w:start w:val="1"/>
      <w:numFmt w:val="lowerRoman"/>
      <w:lvlText w:val="%3."/>
      <w:lvlJc w:val="right"/>
      <w:pPr>
        <w:tabs>
          <w:tab w:val="num" w:pos="2160"/>
        </w:tabs>
        <w:ind w:left="2160" w:hanging="180"/>
      </w:pPr>
    </w:lvl>
    <w:lvl w:ilvl="3" w:tplc="522E2CCE">
      <w:start w:val="1"/>
      <w:numFmt w:val="lowerRoman"/>
      <w:lvlText w:val="%4."/>
      <w:lvlJc w:val="left"/>
      <w:pPr>
        <w:tabs>
          <w:tab w:val="num" w:pos="3240"/>
        </w:tabs>
        <w:ind w:left="3240" w:hanging="720"/>
      </w:pPr>
      <w:rPr>
        <w:rFonts w:ascii="Arial" w:eastAsia="Times New Roman" w:hAnsi="Arial" w:cs="Arial" w:hint="default"/>
      </w:rPr>
    </w:lvl>
    <w:lvl w:ilvl="4" w:tplc="29E48968">
      <w:numFmt w:val="bullet"/>
      <w:lvlText w:val="-"/>
      <w:lvlJc w:val="left"/>
      <w:pPr>
        <w:tabs>
          <w:tab w:val="num" w:pos="3600"/>
        </w:tabs>
        <w:ind w:left="3600" w:hanging="360"/>
      </w:pPr>
      <w:rPr>
        <w:rFonts w:ascii="Arial" w:eastAsia="MS Mincho" w:hAnsi="Arial" w:cs="Arial" w:hint="default"/>
      </w:rPr>
    </w:lvl>
    <w:lvl w:ilvl="5" w:tplc="F1FC03D8">
      <w:start w:val="1"/>
      <w:numFmt w:val="lowerRoman"/>
      <w:lvlText w:val="%6."/>
      <w:lvlJc w:val="right"/>
      <w:pPr>
        <w:tabs>
          <w:tab w:val="num" w:pos="4320"/>
        </w:tabs>
        <w:ind w:left="4320" w:hanging="180"/>
      </w:pPr>
    </w:lvl>
    <w:lvl w:ilvl="6" w:tplc="B720FB86">
      <w:start w:val="1"/>
      <w:numFmt w:val="decimal"/>
      <w:lvlText w:val="%7."/>
      <w:lvlJc w:val="left"/>
      <w:pPr>
        <w:tabs>
          <w:tab w:val="num" w:pos="5040"/>
        </w:tabs>
        <w:ind w:left="5040" w:hanging="360"/>
      </w:pPr>
    </w:lvl>
    <w:lvl w:ilvl="7" w:tplc="EDE04522">
      <w:start w:val="1"/>
      <w:numFmt w:val="lowerLetter"/>
      <w:lvlText w:val="%8."/>
      <w:lvlJc w:val="left"/>
      <w:pPr>
        <w:tabs>
          <w:tab w:val="num" w:pos="5760"/>
        </w:tabs>
        <w:ind w:left="5760" w:hanging="360"/>
      </w:pPr>
    </w:lvl>
    <w:lvl w:ilvl="8" w:tplc="A7087624">
      <w:start w:val="1"/>
      <w:numFmt w:val="lowerRoman"/>
      <w:lvlText w:val="%9."/>
      <w:lvlJc w:val="right"/>
      <w:pPr>
        <w:tabs>
          <w:tab w:val="num" w:pos="6480"/>
        </w:tabs>
        <w:ind w:left="6480" w:hanging="180"/>
      </w:pPr>
    </w:lvl>
  </w:abstractNum>
  <w:abstractNum w:abstractNumId="1">
    <w:nsid w:val="18133A70"/>
    <w:multiLevelType w:val="hybridMultilevel"/>
    <w:tmpl w:val="BA62C8EA"/>
    <w:lvl w:ilvl="0" w:tplc="EEBE70C6">
      <w:start w:val="1"/>
      <w:numFmt w:val="decimal"/>
      <w:lvlText w:val="%1."/>
      <w:lvlJc w:val="left"/>
      <w:pPr>
        <w:ind w:left="720" w:hanging="360"/>
      </w:pPr>
      <w:rPr>
        <w:rFonts w:hint="default"/>
      </w:rPr>
    </w:lvl>
    <w:lvl w:ilvl="1" w:tplc="BC408A94">
      <w:start w:val="1"/>
      <w:numFmt w:val="lowerLetter"/>
      <w:lvlText w:val="%2."/>
      <w:lvlJc w:val="left"/>
      <w:pPr>
        <w:ind w:left="1440" w:hanging="360"/>
      </w:pPr>
    </w:lvl>
    <w:lvl w:ilvl="2" w:tplc="E898C52E">
      <w:start w:val="1"/>
      <w:numFmt w:val="lowerRoman"/>
      <w:lvlText w:val="%3."/>
      <w:lvlJc w:val="right"/>
      <w:pPr>
        <w:ind w:left="2160" w:hanging="180"/>
      </w:pPr>
    </w:lvl>
    <w:lvl w:ilvl="3" w:tplc="254EAD02">
      <w:start w:val="1"/>
      <w:numFmt w:val="decimal"/>
      <w:lvlText w:val="%4."/>
      <w:lvlJc w:val="left"/>
      <w:pPr>
        <w:ind w:left="2880" w:hanging="360"/>
      </w:pPr>
    </w:lvl>
    <w:lvl w:ilvl="4" w:tplc="9430833E">
      <w:start w:val="1"/>
      <w:numFmt w:val="lowerLetter"/>
      <w:lvlText w:val="%5."/>
      <w:lvlJc w:val="left"/>
      <w:pPr>
        <w:ind w:left="3600" w:hanging="360"/>
      </w:pPr>
    </w:lvl>
    <w:lvl w:ilvl="5" w:tplc="68EA663C">
      <w:start w:val="1"/>
      <w:numFmt w:val="lowerRoman"/>
      <w:lvlText w:val="%6."/>
      <w:lvlJc w:val="right"/>
      <w:pPr>
        <w:ind w:left="4320" w:hanging="180"/>
      </w:pPr>
    </w:lvl>
    <w:lvl w:ilvl="6" w:tplc="9BC69DAC">
      <w:start w:val="1"/>
      <w:numFmt w:val="decimal"/>
      <w:lvlText w:val="%7."/>
      <w:lvlJc w:val="left"/>
      <w:pPr>
        <w:ind w:left="5040" w:hanging="360"/>
      </w:pPr>
    </w:lvl>
    <w:lvl w:ilvl="7" w:tplc="7DEE9D28">
      <w:start w:val="1"/>
      <w:numFmt w:val="lowerLetter"/>
      <w:lvlText w:val="%8."/>
      <w:lvlJc w:val="left"/>
      <w:pPr>
        <w:ind w:left="5760" w:hanging="360"/>
      </w:pPr>
    </w:lvl>
    <w:lvl w:ilvl="8" w:tplc="B0BCC55C">
      <w:start w:val="1"/>
      <w:numFmt w:val="lowerRoman"/>
      <w:lvlText w:val="%9."/>
      <w:lvlJc w:val="right"/>
      <w:pPr>
        <w:ind w:left="6480" w:hanging="180"/>
      </w:pPr>
    </w:lvl>
  </w:abstractNum>
  <w:abstractNum w:abstractNumId="2">
    <w:nsid w:val="1B1B16B2"/>
    <w:multiLevelType w:val="hybridMultilevel"/>
    <w:tmpl w:val="A140B628"/>
    <w:lvl w:ilvl="0" w:tplc="55ACF778">
      <w:start w:val="1"/>
      <w:numFmt w:val="bullet"/>
      <w:lvlText w:val=""/>
      <w:lvlJc w:val="left"/>
      <w:pPr>
        <w:ind w:left="1080" w:hanging="360"/>
      </w:pPr>
      <w:rPr>
        <w:rFonts w:ascii="Symbol" w:hAnsi="Symbol" w:hint="default"/>
      </w:rPr>
    </w:lvl>
    <w:lvl w:ilvl="1" w:tplc="68723874">
      <w:start w:val="1"/>
      <w:numFmt w:val="bullet"/>
      <w:lvlText w:val="o"/>
      <w:lvlJc w:val="left"/>
      <w:pPr>
        <w:ind w:left="1800" w:hanging="360"/>
      </w:pPr>
      <w:rPr>
        <w:rFonts w:ascii="Courier New" w:hAnsi="Courier New" w:cs="Courier New" w:hint="default"/>
      </w:rPr>
    </w:lvl>
    <w:lvl w:ilvl="2" w:tplc="3E361528">
      <w:start w:val="1"/>
      <w:numFmt w:val="bullet"/>
      <w:lvlText w:val=""/>
      <w:lvlJc w:val="left"/>
      <w:pPr>
        <w:ind w:left="2520" w:hanging="360"/>
      </w:pPr>
      <w:rPr>
        <w:rFonts w:ascii="Wingdings" w:hAnsi="Wingdings" w:hint="default"/>
      </w:rPr>
    </w:lvl>
    <w:lvl w:ilvl="3" w:tplc="15802B24">
      <w:start w:val="1"/>
      <w:numFmt w:val="bullet"/>
      <w:lvlText w:val=""/>
      <w:lvlJc w:val="left"/>
      <w:pPr>
        <w:ind w:left="3240" w:hanging="360"/>
      </w:pPr>
      <w:rPr>
        <w:rFonts w:ascii="Symbol" w:hAnsi="Symbol" w:hint="default"/>
      </w:rPr>
    </w:lvl>
    <w:lvl w:ilvl="4" w:tplc="6AA25484">
      <w:start w:val="1"/>
      <w:numFmt w:val="bullet"/>
      <w:lvlText w:val="o"/>
      <w:lvlJc w:val="left"/>
      <w:pPr>
        <w:ind w:left="3960" w:hanging="360"/>
      </w:pPr>
      <w:rPr>
        <w:rFonts w:ascii="Courier New" w:hAnsi="Courier New" w:cs="Courier New" w:hint="default"/>
      </w:rPr>
    </w:lvl>
    <w:lvl w:ilvl="5" w:tplc="B6FEB68E">
      <w:start w:val="1"/>
      <w:numFmt w:val="bullet"/>
      <w:lvlText w:val=""/>
      <w:lvlJc w:val="left"/>
      <w:pPr>
        <w:ind w:left="4680" w:hanging="360"/>
      </w:pPr>
      <w:rPr>
        <w:rFonts w:ascii="Wingdings" w:hAnsi="Wingdings" w:hint="default"/>
      </w:rPr>
    </w:lvl>
    <w:lvl w:ilvl="6" w:tplc="D8AA744C">
      <w:start w:val="1"/>
      <w:numFmt w:val="bullet"/>
      <w:lvlText w:val=""/>
      <w:lvlJc w:val="left"/>
      <w:pPr>
        <w:ind w:left="5400" w:hanging="360"/>
      </w:pPr>
      <w:rPr>
        <w:rFonts w:ascii="Symbol" w:hAnsi="Symbol" w:hint="default"/>
      </w:rPr>
    </w:lvl>
    <w:lvl w:ilvl="7" w:tplc="EDA46102">
      <w:start w:val="1"/>
      <w:numFmt w:val="bullet"/>
      <w:lvlText w:val="o"/>
      <w:lvlJc w:val="left"/>
      <w:pPr>
        <w:ind w:left="6120" w:hanging="360"/>
      </w:pPr>
      <w:rPr>
        <w:rFonts w:ascii="Courier New" w:hAnsi="Courier New" w:cs="Courier New" w:hint="default"/>
      </w:rPr>
    </w:lvl>
    <w:lvl w:ilvl="8" w:tplc="E93A0F88">
      <w:start w:val="1"/>
      <w:numFmt w:val="bullet"/>
      <w:lvlText w:val=""/>
      <w:lvlJc w:val="left"/>
      <w:pPr>
        <w:ind w:left="6840" w:hanging="360"/>
      </w:pPr>
      <w:rPr>
        <w:rFonts w:ascii="Wingdings" w:hAnsi="Wingdings" w:hint="default"/>
      </w:rPr>
    </w:lvl>
  </w:abstractNum>
  <w:abstractNum w:abstractNumId="3">
    <w:nsid w:val="2F516CB7"/>
    <w:multiLevelType w:val="hybridMultilevel"/>
    <w:tmpl w:val="459CBFF2"/>
    <w:lvl w:ilvl="0" w:tplc="2968E6F6">
      <w:start w:val="1"/>
      <w:numFmt w:val="decimal"/>
      <w:lvlText w:val="%1."/>
      <w:lvlJc w:val="left"/>
      <w:pPr>
        <w:tabs>
          <w:tab w:val="num" w:pos="720"/>
        </w:tabs>
        <w:ind w:left="720" w:hanging="360"/>
      </w:pPr>
      <w:rPr>
        <w:rFonts w:hint="default"/>
        <w:b/>
      </w:rPr>
    </w:lvl>
    <w:lvl w:ilvl="1" w:tplc="1D28000E">
      <w:start w:val="1"/>
      <w:numFmt w:val="bullet"/>
      <w:lvlText w:val=""/>
      <w:lvlJc w:val="left"/>
      <w:pPr>
        <w:tabs>
          <w:tab w:val="num" w:pos="1440"/>
        </w:tabs>
        <w:ind w:left="1440" w:hanging="360"/>
      </w:pPr>
      <w:rPr>
        <w:rFonts w:ascii="Symbol" w:hAnsi="Symbol" w:hint="default"/>
        <w:b w:val="0"/>
        <w:sz w:val="22"/>
        <w:szCs w:val="22"/>
      </w:rPr>
    </w:lvl>
    <w:lvl w:ilvl="2" w:tplc="81E6DBF6">
      <w:start w:val="1"/>
      <w:numFmt w:val="bullet"/>
      <w:lvlText w:val="○"/>
      <w:lvlJc w:val="left"/>
      <w:pPr>
        <w:tabs>
          <w:tab w:val="num" w:pos="2340"/>
        </w:tabs>
        <w:ind w:left="2340" w:hanging="360"/>
      </w:pPr>
      <w:rPr>
        <w:rFonts w:ascii="Courier New" w:hAnsi="Courier New" w:hint="default"/>
      </w:rPr>
    </w:lvl>
    <w:lvl w:ilvl="3" w:tplc="ED207EB6">
      <w:start w:val="1"/>
      <w:numFmt w:val="bullet"/>
      <w:lvlText w:val="o"/>
      <w:lvlJc w:val="left"/>
      <w:pPr>
        <w:tabs>
          <w:tab w:val="num" w:pos="2880"/>
        </w:tabs>
        <w:ind w:left="2880" w:hanging="360"/>
      </w:pPr>
      <w:rPr>
        <w:rFonts w:ascii="Courier New" w:hAnsi="Courier New" w:cs="Courier New" w:hint="default"/>
        <w:b w:val="0"/>
      </w:rPr>
    </w:lvl>
    <w:lvl w:ilvl="4" w:tplc="ABEC21DC">
      <w:start w:val="1"/>
      <w:numFmt w:val="lowerLetter"/>
      <w:lvlText w:val="%5."/>
      <w:lvlJc w:val="left"/>
      <w:pPr>
        <w:tabs>
          <w:tab w:val="num" w:pos="3600"/>
        </w:tabs>
        <w:ind w:left="3600" w:hanging="360"/>
      </w:pPr>
    </w:lvl>
    <w:lvl w:ilvl="5" w:tplc="499C3CCA">
      <w:start w:val="1"/>
      <w:numFmt w:val="lowerRoman"/>
      <w:lvlText w:val="%6."/>
      <w:lvlJc w:val="right"/>
      <w:pPr>
        <w:tabs>
          <w:tab w:val="num" w:pos="4320"/>
        </w:tabs>
        <w:ind w:left="4320" w:hanging="180"/>
      </w:pPr>
    </w:lvl>
    <w:lvl w:ilvl="6" w:tplc="62364DC6">
      <w:start w:val="1"/>
      <w:numFmt w:val="decimal"/>
      <w:lvlText w:val="%7."/>
      <w:lvlJc w:val="left"/>
      <w:pPr>
        <w:tabs>
          <w:tab w:val="num" w:pos="5040"/>
        </w:tabs>
        <w:ind w:left="5040" w:hanging="360"/>
      </w:pPr>
    </w:lvl>
    <w:lvl w:ilvl="7" w:tplc="3618BA7E">
      <w:start w:val="1"/>
      <w:numFmt w:val="lowerLetter"/>
      <w:lvlText w:val="%8."/>
      <w:lvlJc w:val="left"/>
      <w:pPr>
        <w:tabs>
          <w:tab w:val="num" w:pos="5760"/>
        </w:tabs>
        <w:ind w:left="5760" w:hanging="360"/>
      </w:pPr>
    </w:lvl>
    <w:lvl w:ilvl="8" w:tplc="F000B7CA">
      <w:start w:val="1"/>
      <w:numFmt w:val="lowerRoman"/>
      <w:lvlText w:val="%9."/>
      <w:lvlJc w:val="right"/>
      <w:pPr>
        <w:tabs>
          <w:tab w:val="num" w:pos="6480"/>
        </w:tabs>
        <w:ind w:left="6480" w:hanging="180"/>
      </w:pPr>
    </w:lvl>
  </w:abstractNum>
  <w:abstractNum w:abstractNumId="4">
    <w:nsid w:val="31D74B23"/>
    <w:multiLevelType w:val="hybridMultilevel"/>
    <w:tmpl w:val="49D00F48"/>
    <w:lvl w:ilvl="0" w:tplc="2D707516">
      <w:start w:val="1"/>
      <w:numFmt w:val="decimal"/>
      <w:lvlText w:val="%1."/>
      <w:lvlJc w:val="left"/>
      <w:pPr>
        <w:tabs>
          <w:tab w:val="num" w:pos="720"/>
        </w:tabs>
        <w:ind w:left="720" w:hanging="360"/>
      </w:pPr>
      <w:rPr>
        <w:rFonts w:hint="default"/>
      </w:rPr>
    </w:lvl>
    <w:lvl w:ilvl="1" w:tplc="4F169882">
      <w:start w:val="1"/>
      <w:numFmt w:val="lowerLetter"/>
      <w:lvlText w:val="%2."/>
      <w:lvlJc w:val="left"/>
      <w:pPr>
        <w:tabs>
          <w:tab w:val="num" w:pos="1440"/>
        </w:tabs>
        <w:ind w:left="1440" w:hanging="360"/>
      </w:pPr>
    </w:lvl>
    <w:lvl w:ilvl="2" w:tplc="18E45C3E">
      <w:start w:val="1"/>
      <w:numFmt w:val="lowerRoman"/>
      <w:lvlText w:val="%3."/>
      <w:lvlJc w:val="right"/>
      <w:pPr>
        <w:tabs>
          <w:tab w:val="num" w:pos="2160"/>
        </w:tabs>
        <w:ind w:left="2160" w:hanging="180"/>
      </w:pPr>
    </w:lvl>
    <w:lvl w:ilvl="3" w:tplc="38801166">
      <w:start w:val="1"/>
      <w:numFmt w:val="decimal"/>
      <w:lvlText w:val="%4."/>
      <w:lvlJc w:val="left"/>
      <w:pPr>
        <w:tabs>
          <w:tab w:val="num" w:pos="2880"/>
        </w:tabs>
        <w:ind w:left="2880" w:hanging="360"/>
      </w:pPr>
    </w:lvl>
    <w:lvl w:ilvl="4" w:tplc="C624E53E">
      <w:start w:val="1"/>
      <w:numFmt w:val="lowerLetter"/>
      <w:lvlText w:val="%5."/>
      <w:lvlJc w:val="left"/>
      <w:pPr>
        <w:tabs>
          <w:tab w:val="num" w:pos="3600"/>
        </w:tabs>
        <w:ind w:left="3600" w:hanging="360"/>
      </w:pPr>
    </w:lvl>
    <w:lvl w:ilvl="5" w:tplc="086C6C84">
      <w:start w:val="1"/>
      <w:numFmt w:val="lowerRoman"/>
      <w:lvlText w:val="%6."/>
      <w:lvlJc w:val="right"/>
      <w:pPr>
        <w:tabs>
          <w:tab w:val="num" w:pos="4320"/>
        </w:tabs>
        <w:ind w:left="4320" w:hanging="180"/>
      </w:pPr>
    </w:lvl>
    <w:lvl w:ilvl="6" w:tplc="8EBAE608">
      <w:start w:val="1"/>
      <w:numFmt w:val="decimal"/>
      <w:lvlText w:val="%7."/>
      <w:lvlJc w:val="left"/>
      <w:pPr>
        <w:tabs>
          <w:tab w:val="num" w:pos="5040"/>
        </w:tabs>
        <w:ind w:left="5040" w:hanging="360"/>
      </w:pPr>
    </w:lvl>
    <w:lvl w:ilvl="7" w:tplc="4A74B7AA">
      <w:start w:val="1"/>
      <w:numFmt w:val="lowerLetter"/>
      <w:lvlText w:val="%8."/>
      <w:lvlJc w:val="left"/>
      <w:pPr>
        <w:tabs>
          <w:tab w:val="num" w:pos="5760"/>
        </w:tabs>
        <w:ind w:left="5760" w:hanging="360"/>
      </w:pPr>
    </w:lvl>
    <w:lvl w:ilvl="8" w:tplc="6468498C">
      <w:start w:val="1"/>
      <w:numFmt w:val="lowerRoman"/>
      <w:lvlText w:val="%9."/>
      <w:lvlJc w:val="right"/>
      <w:pPr>
        <w:tabs>
          <w:tab w:val="num" w:pos="6480"/>
        </w:tabs>
        <w:ind w:left="6480" w:hanging="180"/>
      </w:pPr>
    </w:lvl>
  </w:abstractNum>
  <w:abstractNum w:abstractNumId="5">
    <w:nsid w:val="335D2E52"/>
    <w:multiLevelType w:val="hybridMultilevel"/>
    <w:tmpl w:val="8132C770"/>
    <w:lvl w:ilvl="0" w:tplc="0C5C8234">
      <w:start w:val="1"/>
      <w:numFmt w:val="bullet"/>
      <w:lvlText w:val=""/>
      <w:lvlJc w:val="left"/>
      <w:pPr>
        <w:ind w:left="1440" w:hanging="360"/>
      </w:pPr>
      <w:rPr>
        <w:rFonts w:ascii="Symbol" w:hAnsi="Symbol" w:hint="default"/>
      </w:rPr>
    </w:lvl>
    <w:lvl w:ilvl="1" w:tplc="A9860DA6">
      <w:start w:val="1"/>
      <w:numFmt w:val="bullet"/>
      <w:lvlText w:val="o"/>
      <w:lvlJc w:val="left"/>
      <w:pPr>
        <w:ind w:left="2160" w:hanging="360"/>
      </w:pPr>
      <w:rPr>
        <w:rFonts w:ascii="Courier New" w:hAnsi="Courier New" w:cs="Courier New" w:hint="default"/>
      </w:rPr>
    </w:lvl>
    <w:lvl w:ilvl="2" w:tplc="E228C9EE">
      <w:start w:val="1"/>
      <w:numFmt w:val="bullet"/>
      <w:lvlText w:val=""/>
      <w:lvlJc w:val="left"/>
      <w:pPr>
        <w:ind w:left="2880" w:hanging="360"/>
      </w:pPr>
      <w:rPr>
        <w:rFonts w:ascii="Wingdings" w:hAnsi="Wingdings" w:hint="default"/>
      </w:rPr>
    </w:lvl>
    <w:lvl w:ilvl="3" w:tplc="4B3EF2D8">
      <w:start w:val="1"/>
      <w:numFmt w:val="bullet"/>
      <w:lvlText w:val=""/>
      <w:lvlJc w:val="left"/>
      <w:pPr>
        <w:ind w:left="3600" w:hanging="360"/>
      </w:pPr>
      <w:rPr>
        <w:rFonts w:ascii="Symbol" w:hAnsi="Symbol" w:hint="default"/>
      </w:rPr>
    </w:lvl>
    <w:lvl w:ilvl="4" w:tplc="D56052F4">
      <w:start w:val="1"/>
      <w:numFmt w:val="bullet"/>
      <w:lvlText w:val="o"/>
      <w:lvlJc w:val="left"/>
      <w:pPr>
        <w:ind w:left="4320" w:hanging="360"/>
      </w:pPr>
      <w:rPr>
        <w:rFonts w:ascii="Courier New" w:hAnsi="Courier New" w:cs="Courier New" w:hint="default"/>
      </w:rPr>
    </w:lvl>
    <w:lvl w:ilvl="5" w:tplc="A9DE4DFC">
      <w:start w:val="1"/>
      <w:numFmt w:val="bullet"/>
      <w:lvlText w:val=""/>
      <w:lvlJc w:val="left"/>
      <w:pPr>
        <w:ind w:left="5040" w:hanging="360"/>
      </w:pPr>
      <w:rPr>
        <w:rFonts w:ascii="Wingdings" w:hAnsi="Wingdings" w:hint="default"/>
      </w:rPr>
    </w:lvl>
    <w:lvl w:ilvl="6" w:tplc="28E43D38">
      <w:start w:val="1"/>
      <w:numFmt w:val="bullet"/>
      <w:lvlText w:val=""/>
      <w:lvlJc w:val="left"/>
      <w:pPr>
        <w:ind w:left="5760" w:hanging="360"/>
      </w:pPr>
      <w:rPr>
        <w:rFonts w:ascii="Symbol" w:hAnsi="Symbol" w:hint="default"/>
      </w:rPr>
    </w:lvl>
    <w:lvl w:ilvl="7" w:tplc="D71868F6">
      <w:start w:val="1"/>
      <w:numFmt w:val="bullet"/>
      <w:lvlText w:val="o"/>
      <w:lvlJc w:val="left"/>
      <w:pPr>
        <w:ind w:left="6480" w:hanging="360"/>
      </w:pPr>
      <w:rPr>
        <w:rFonts w:ascii="Courier New" w:hAnsi="Courier New" w:cs="Courier New" w:hint="default"/>
      </w:rPr>
    </w:lvl>
    <w:lvl w:ilvl="8" w:tplc="14F8C864">
      <w:start w:val="1"/>
      <w:numFmt w:val="bullet"/>
      <w:lvlText w:val=""/>
      <w:lvlJc w:val="left"/>
      <w:pPr>
        <w:ind w:left="7200" w:hanging="360"/>
      </w:pPr>
      <w:rPr>
        <w:rFonts w:ascii="Wingdings" w:hAnsi="Wingdings" w:hint="default"/>
      </w:rPr>
    </w:lvl>
  </w:abstractNum>
  <w:abstractNum w:abstractNumId="6">
    <w:nsid w:val="41191D67"/>
    <w:multiLevelType w:val="hybridMultilevel"/>
    <w:tmpl w:val="171A9882"/>
    <w:lvl w:ilvl="0" w:tplc="DAA0E6AC">
      <w:start w:val="1"/>
      <w:numFmt w:val="decimal"/>
      <w:lvlText w:val="%1."/>
      <w:lvlJc w:val="left"/>
      <w:pPr>
        <w:ind w:left="720" w:hanging="360"/>
      </w:pPr>
      <w:rPr>
        <w:rFonts w:hint="default"/>
      </w:rPr>
    </w:lvl>
    <w:lvl w:ilvl="1" w:tplc="EF74C50C">
      <w:start w:val="1"/>
      <w:numFmt w:val="lowerLetter"/>
      <w:lvlText w:val="%2."/>
      <w:lvlJc w:val="left"/>
      <w:pPr>
        <w:ind w:left="1440" w:hanging="360"/>
      </w:pPr>
    </w:lvl>
    <w:lvl w:ilvl="2" w:tplc="1B0CE466">
      <w:start w:val="1"/>
      <w:numFmt w:val="lowerRoman"/>
      <w:lvlText w:val="%3."/>
      <w:lvlJc w:val="right"/>
      <w:pPr>
        <w:ind w:left="2160" w:hanging="180"/>
      </w:pPr>
    </w:lvl>
    <w:lvl w:ilvl="3" w:tplc="A2CAAC76">
      <w:start w:val="1"/>
      <w:numFmt w:val="decimal"/>
      <w:lvlText w:val="%4."/>
      <w:lvlJc w:val="left"/>
      <w:pPr>
        <w:ind w:left="2880" w:hanging="360"/>
      </w:pPr>
    </w:lvl>
    <w:lvl w:ilvl="4" w:tplc="A11E9E76">
      <w:start w:val="1"/>
      <w:numFmt w:val="lowerLetter"/>
      <w:lvlText w:val="%5."/>
      <w:lvlJc w:val="left"/>
      <w:pPr>
        <w:ind w:left="3600" w:hanging="360"/>
      </w:pPr>
    </w:lvl>
    <w:lvl w:ilvl="5" w:tplc="B664D318">
      <w:start w:val="1"/>
      <w:numFmt w:val="lowerRoman"/>
      <w:lvlText w:val="%6."/>
      <w:lvlJc w:val="right"/>
      <w:pPr>
        <w:ind w:left="4320" w:hanging="180"/>
      </w:pPr>
    </w:lvl>
    <w:lvl w:ilvl="6" w:tplc="DE5E5152">
      <w:start w:val="1"/>
      <w:numFmt w:val="decimal"/>
      <w:lvlText w:val="%7."/>
      <w:lvlJc w:val="left"/>
      <w:pPr>
        <w:ind w:left="5040" w:hanging="360"/>
      </w:pPr>
    </w:lvl>
    <w:lvl w:ilvl="7" w:tplc="3FBA4E08">
      <w:start w:val="1"/>
      <w:numFmt w:val="lowerLetter"/>
      <w:lvlText w:val="%8."/>
      <w:lvlJc w:val="left"/>
      <w:pPr>
        <w:ind w:left="5760" w:hanging="360"/>
      </w:pPr>
    </w:lvl>
    <w:lvl w:ilvl="8" w:tplc="E29E80D4">
      <w:start w:val="1"/>
      <w:numFmt w:val="lowerRoman"/>
      <w:lvlText w:val="%9."/>
      <w:lvlJc w:val="right"/>
      <w:pPr>
        <w:ind w:left="6480" w:hanging="180"/>
      </w:pPr>
    </w:lvl>
  </w:abstractNum>
  <w:abstractNum w:abstractNumId="7">
    <w:nsid w:val="471E0029"/>
    <w:multiLevelType w:val="hybridMultilevel"/>
    <w:tmpl w:val="3250A7BE"/>
    <w:lvl w:ilvl="0" w:tplc="EBA4A40A">
      <w:start w:val="15"/>
      <w:numFmt w:val="bullet"/>
      <w:lvlText w:val="-"/>
      <w:lvlJc w:val="left"/>
      <w:pPr>
        <w:ind w:left="720" w:hanging="360"/>
      </w:pPr>
      <w:rPr>
        <w:rFonts w:ascii="Arial" w:eastAsia="Times New Roman" w:hAnsi="Arial" w:cs="Arial" w:hint="default"/>
      </w:rPr>
    </w:lvl>
    <w:lvl w:ilvl="1" w:tplc="B192BF1E">
      <w:start w:val="1"/>
      <w:numFmt w:val="bullet"/>
      <w:lvlText w:val="o"/>
      <w:lvlJc w:val="left"/>
      <w:pPr>
        <w:ind w:left="1440" w:hanging="360"/>
      </w:pPr>
      <w:rPr>
        <w:rFonts w:ascii="Courier New" w:hAnsi="Courier New" w:cs="Courier New" w:hint="default"/>
      </w:rPr>
    </w:lvl>
    <w:lvl w:ilvl="2" w:tplc="5A2A82AE">
      <w:start w:val="1"/>
      <w:numFmt w:val="bullet"/>
      <w:lvlText w:val=""/>
      <w:lvlJc w:val="left"/>
      <w:pPr>
        <w:ind w:left="2160" w:hanging="360"/>
      </w:pPr>
      <w:rPr>
        <w:rFonts w:ascii="Wingdings" w:hAnsi="Wingdings" w:hint="default"/>
      </w:rPr>
    </w:lvl>
    <w:lvl w:ilvl="3" w:tplc="B330D86E">
      <w:start w:val="1"/>
      <w:numFmt w:val="bullet"/>
      <w:lvlText w:val=""/>
      <w:lvlJc w:val="left"/>
      <w:pPr>
        <w:ind w:left="2880" w:hanging="360"/>
      </w:pPr>
      <w:rPr>
        <w:rFonts w:ascii="Symbol" w:hAnsi="Symbol" w:hint="default"/>
      </w:rPr>
    </w:lvl>
    <w:lvl w:ilvl="4" w:tplc="90348E54">
      <w:start w:val="1"/>
      <w:numFmt w:val="bullet"/>
      <w:lvlText w:val="o"/>
      <w:lvlJc w:val="left"/>
      <w:pPr>
        <w:ind w:left="3600" w:hanging="360"/>
      </w:pPr>
      <w:rPr>
        <w:rFonts w:ascii="Courier New" w:hAnsi="Courier New" w:cs="Courier New" w:hint="default"/>
      </w:rPr>
    </w:lvl>
    <w:lvl w:ilvl="5" w:tplc="C7EC1BCE">
      <w:start w:val="1"/>
      <w:numFmt w:val="bullet"/>
      <w:lvlText w:val=""/>
      <w:lvlJc w:val="left"/>
      <w:pPr>
        <w:ind w:left="4320" w:hanging="360"/>
      </w:pPr>
      <w:rPr>
        <w:rFonts w:ascii="Wingdings" w:hAnsi="Wingdings" w:hint="default"/>
      </w:rPr>
    </w:lvl>
    <w:lvl w:ilvl="6" w:tplc="EE4A465C">
      <w:start w:val="1"/>
      <w:numFmt w:val="bullet"/>
      <w:lvlText w:val=""/>
      <w:lvlJc w:val="left"/>
      <w:pPr>
        <w:ind w:left="5040" w:hanging="360"/>
      </w:pPr>
      <w:rPr>
        <w:rFonts w:ascii="Symbol" w:hAnsi="Symbol" w:hint="default"/>
      </w:rPr>
    </w:lvl>
    <w:lvl w:ilvl="7" w:tplc="8780DE2E">
      <w:start w:val="1"/>
      <w:numFmt w:val="bullet"/>
      <w:lvlText w:val="o"/>
      <w:lvlJc w:val="left"/>
      <w:pPr>
        <w:ind w:left="5760" w:hanging="360"/>
      </w:pPr>
      <w:rPr>
        <w:rFonts w:ascii="Courier New" w:hAnsi="Courier New" w:cs="Courier New" w:hint="default"/>
      </w:rPr>
    </w:lvl>
    <w:lvl w:ilvl="8" w:tplc="2F5ADA02">
      <w:start w:val="1"/>
      <w:numFmt w:val="bullet"/>
      <w:lvlText w:val=""/>
      <w:lvlJc w:val="left"/>
      <w:pPr>
        <w:ind w:left="6480" w:hanging="360"/>
      </w:pPr>
      <w:rPr>
        <w:rFonts w:ascii="Wingdings" w:hAnsi="Wingdings" w:hint="default"/>
      </w:rPr>
    </w:lvl>
  </w:abstractNum>
  <w:abstractNum w:abstractNumId="8">
    <w:nsid w:val="47E430D7"/>
    <w:multiLevelType w:val="hybridMultilevel"/>
    <w:tmpl w:val="EA14C28E"/>
    <w:lvl w:ilvl="0" w:tplc="287A520C">
      <w:numFmt w:val="bullet"/>
      <w:lvlText w:val="-"/>
      <w:lvlJc w:val="left"/>
      <w:pPr>
        <w:ind w:left="720" w:hanging="360"/>
      </w:pPr>
      <w:rPr>
        <w:rFonts w:ascii="Arial" w:eastAsia="Times New Roman" w:hAnsi="Arial" w:cs="Arial" w:hint="default"/>
      </w:rPr>
    </w:lvl>
    <w:lvl w:ilvl="1" w:tplc="0B74D576">
      <w:start w:val="1"/>
      <w:numFmt w:val="bullet"/>
      <w:lvlText w:val="o"/>
      <w:lvlJc w:val="left"/>
      <w:pPr>
        <w:ind w:left="1440" w:hanging="360"/>
      </w:pPr>
      <w:rPr>
        <w:rFonts w:ascii="Courier New" w:hAnsi="Courier New" w:cs="Courier New" w:hint="default"/>
      </w:rPr>
    </w:lvl>
    <w:lvl w:ilvl="2" w:tplc="B0705980">
      <w:start w:val="1"/>
      <w:numFmt w:val="bullet"/>
      <w:lvlText w:val=""/>
      <w:lvlJc w:val="left"/>
      <w:pPr>
        <w:ind w:left="2160" w:hanging="360"/>
      </w:pPr>
      <w:rPr>
        <w:rFonts w:ascii="Wingdings" w:hAnsi="Wingdings" w:hint="default"/>
      </w:rPr>
    </w:lvl>
    <w:lvl w:ilvl="3" w:tplc="0442A61E">
      <w:start w:val="1"/>
      <w:numFmt w:val="bullet"/>
      <w:lvlText w:val=""/>
      <w:lvlJc w:val="left"/>
      <w:pPr>
        <w:ind w:left="2880" w:hanging="360"/>
      </w:pPr>
      <w:rPr>
        <w:rFonts w:ascii="Symbol" w:hAnsi="Symbol" w:hint="default"/>
      </w:rPr>
    </w:lvl>
    <w:lvl w:ilvl="4" w:tplc="431E480E">
      <w:start w:val="1"/>
      <w:numFmt w:val="bullet"/>
      <w:lvlText w:val="o"/>
      <w:lvlJc w:val="left"/>
      <w:pPr>
        <w:ind w:left="3600" w:hanging="360"/>
      </w:pPr>
      <w:rPr>
        <w:rFonts w:ascii="Courier New" w:hAnsi="Courier New" w:cs="Courier New" w:hint="default"/>
      </w:rPr>
    </w:lvl>
    <w:lvl w:ilvl="5" w:tplc="D5C80D1A">
      <w:start w:val="1"/>
      <w:numFmt w:val="bullet"/>
      <w:lvlText w:val=""/>
      <w:lvlJc w:val="left"/>
      <w:pPr>
        <w:ind w:left="4320" w:hanging="360"/>
      </w:pPr>
      <w:rPr>
        <w:rFonts w:ascii="Wingdings" w:hAnsi="Wingdings" w:hint="default"/>
      </w:rPr>
    </w:lvl>
    <w:lvl w:ilvl="6" w:tplc="F670D814">
      <w:start w:val="1"/>
      <w:numFmt w:val="bullet"/>
      <w:lvlText w:val=""/>
      <w:lvlJc w:val="left"/>
      <w:pPr>
        <w:ind w:left="5040" w:hanging="360"/>
      </w:pPr>
      <w:rPr>
        <w:rFonts w:ascii="Symbol" w:hAnsi="Symbol" w:hint="default"/>
      </w:rPr>
    </w:lvl>
    <w:lvl w:ilvl="7" w:tplc="F7E80C08">
      <w:start w:val="1"/>
      <w:numFmt w:val="bullet"/>
      <w:lvlText w:val="o"/>
      <w:lvlJc w:val="left"/>
      <w:pPr>
        <w:ind w:left="5760" w:hanging="360"/>
      </w:pPr>
      <w:rPr>
        <w:rFonts w:ascii="Courier New" w:hAnsi="Courier New" w:cs="Courier New" w:hint="default"/>
      </w:rPr>
    </w:lvl>
    <w:lvl w:ilvl="8" w:tplc="0D525D20">
      <w:start w:val="1"/>
      <w:numFmt w:val="bullet"/>
      <w:lvlText w:val=""/>
      <w:lvlJc w:val="left"/>
      <w:pPr>
        <w:ind w:left="6480" w:hanging="360"/>
      </w:pPr>
      <w:rPr>
        <w:rFonts w:ascii="Wingdings" w:hAnsi="Wingdings" w:hint="default"/>
      </w:rPr>
    </w:lvl>
  </w:abstractNum>
  <w:abstractNum w:abstractNumId="9">
    <w:nsid w:val="480C28D6"/>
    <w:multiLevelType w:val="hybridMultilevel"/>
    <w:tmpl w:val="30E4E114"/>
    <w:lvl w:ilvl="0" w:tplc="0B66A78A">
      <w:numFmt w:val="decimal"/>
      <w:lvlText w:val="%1."/>
      <w:lvlJc w:val="left"/>
      <w:pPr>
        <w:ind w:left="1080" w:hanging="360"/>
      </w:pPr>
      <w:rPr>
        <w:rFonts w:hint="default"/>
        <w:b/>
      </w:rPr>
    </w:lvl>
    <w:lvl w:ilvl="1" w:tplc="00E6DA6E">
      <w:start w:val="1"/>
      <w:numFmt w:val="lowerLetter"/>
      <w:lvlText w:val="%2."/>
      <w:lvlJc w:val="left"/>
      <w:pPr>
        <w:ind w:left="1800" w:hanging="360"/>
      </w:pPr>
    </w:lvl>
    <w:lvl w:ilvl="2" w:tplc="4B9CFA8A">
      <w:start w:val="1"/>
      <w:numFmt w:val="lowerRoman"/>
      <w:lvlText w:val="%3."/>
      <w:lvlJc w:val="right"/>
      <w:pPr>
        <w:ind w:left="2520" w:hanging="180"/>
      </w:pPr>
    </w:lvl>
    <w:lvl w:ilvl="3" w:tplc="287A40A4">
      <w:start w:val="1"/>
      <w:numFmt w:val="decimal"/>
      <w:lvlText w:val="%4."/>
      <w:lvlJc w:val="left"/>
      <w:pPr>
        <w:ind w:left="3240" w:hanging="360"/>
      </w:pPr>
    </w:lvl>
    <w:lvl w:ilvl="4" w:tplc="5274A41C">
      <w:start w:val="1"/>
      <w:numFmt w:val="lowerLetter"/>
      <w:lvlText w:val="%5."/>
      <w:lvlJc w:val="left"/>
      <w:pPr>
        <w:ind w:left="3960" w:hanging="360"/>
      </w:pPr>
    </w:lvl>
    <w:lvl w:ilvl="5" w:tplc="51686578">
      <w:start w:val="1"/>
      <w:numFmt w:val="lowerRoman"/>
      <w:lvlText w:val="%6."/>
      <w:lvlJc w:val="right"/>
      <w:pPr>
        <w:ind w:left="4680" w:hanging="180"/>
      </w:pPr>
    </w:lvl>
    <w:lvl w:ilvl="6" w:tplc="21226E34">
      <w:start w:val="1"/>
      <w:numFmt w:val="decimal"/>
      <w:lvlText w:val="%7."/>
      <w:lvlJc w:val="left"/>
      <w:pPr>
        <w:ind w:left="5400" w:hanging="360"/>
      </w:pPr>
    </w:lvl>
    <w:lvl w:ilvl="7" w:tplc="347CC280">
      <w:start w:val="1"/>
      <w:numFmt w:val="lowerLetter"/>
      <w:lvlText w:val="%8."/>
      <w:lvlJc w:val="left"/>
      <w:pPr>
        <w:ind w:left="6120" w:hanging="360"/>
      </w:pPr>
    </w:lvl>
    <w:lvl w:ilvl="8" w:tplc="6456D224">
      <w:start w:val="1"/>
      <w:numFmt w:val="lowerRoman"/>
      <w:lvlText w:val="%9."/>
      <w:lvlJc w:val="right"/>
      <w:pPr>
        <w:ind w:left="6840" w:hanging="180"/>
      </w:pPr>
    </w:lvl>
  </w:abstractNum>
  <w:abstractNum w:abstractNumId="10">
    <w:nsid w:val="49B27814"/>
    <w:multiLevelType w:val="hybridMultilevel"/>
    <w:tmpl w:val="DF345654"/>
    <w:lvl w:ilvl="0" w:tplc="5C30142E">
      <w:start w:val="1"/>
      <w:numFmt w:val="decimal"/>
      <w:lvlText w:val="%1."/>
      <w:lvlJc w:val="left"/>
      <w:pPr>
        <w:ind w:left="720" w:hanging="360"/>
      </w:pPr>
      <w:rPr>
        <w:rFonts w:hint="default"/>
      </w:rPr>
    </w:lvl>
    <w:lvl w:ilvl="1" w:tplc="A9EEA85A">
      <w:start w:val="1"/>
      <w:numFmt w:val="lowerLetter"/>
      <w:lvlText w:val="%2."/>
      <w:lvlJc w:val="left"/>
      <w:pPr>
        <w:ind w:left="1440" w:hanging="360"/>
      </w:pPr>
    </w:lvl>
    <w:lvl w:ilvl="2" w:tplc="F9BE6FC4">
      <w:start w:val="1"/>
      <w:numFmt w:val="lowerRoman"/>
      <w:lvlText w:val="%3."/>
      <w:lvlJc w:val="right"/>
      <w:pPr>
        <w:ind w:left="2160" w:hanging="180"/>
      </w:pPr>
    </w:lvl>
    <w:lvl w:ilvl="3" w:tplc="43BE63AE">
      <w:start w:val="1"/>
      <w:numFmt w:val="decimal"/>
      <w:lvlText w:val="%4."/>
      <w:lvlJc w:val="left"/>
      <w:pPr>
        <w:ind w:left="2880" w:hanging="360"/>
      </w:pPr>
    </w:lvl>
    <w:lvl w:ilvl="4" w:tplc="76B67E4A">
      <w:start w:val="1"/>
      <w:numFmt w:val="lowerLetter"/>
      <w:lvlText w:val="%5."/>
      <w:lvlJc w:val="left"/>
      <w:pPr>
        <w:ind w:left="3600" w:hanging="360"/>
      </w:pPr>
    </w:lvl>
    <w:lvl w:ilvl="5" w:tplc="4860169E">
      <w:start w:val="1"/>
      <w:numFmt w:val="lowerRoman"/>
      <w:lvlText w:val="%6."/>
      <w:lvlJc w:val="right"/>
      <w:pPr>
        <w:ind w:left="4320" w:hanging="180"/>
      </w:pPr>
    </w:lvl>
    <w:lvl w:ilvl="6" w:tplc="2D022310">
      <w:start w:val="1"/>
      <w:numFmt w:val="decimal"/>
      <w:lvlText w:val="%7."/>
      <w:lvlJc w:val="left"/>
      <w:pPr>
        <w:ind w:left="5040" w:hanging="360"/>
      </w:pPr>
    </w:lvl>
    <w:lvl w:ilvl="7" w:tplc="8DA68C1A">
      <w:start w:val="1"/>
      <w:numFmt w:val="lowerLetter"/>
      <w:lvlText w:val="%8."/>
      <w:lvlJc w:val="left"/>
      <w:pPr>
        <w:ind w:left="5760" w:hanging="360"/>
      </w:pPr>
    </w:lvl>
    <w:lvl w:ilvl="8" w:tplc="67E89B48">
      <w:start w:val="1"/>
      <w:numFmt w:val="lowerRoman"/>
      <w:lvlText w:val="%9."/>
      <w:lvlJc w:val="right"/>
      <w:pPr>
        <w:ind w:left="6480" w:hanging="180"/>
      </w:pPr>
    </w:lvl>
  </w:abstractNum>
  <w:abstractNum w:abstractNumId="11">
    <w:nsid w:val="49DE7EE1"/>
    <w:multiLevelType w:val="multilevel"/>
    <w:tmpl w:val="A16EA3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nsid w:val="4B802ECE"/>
    <w:multiLevelType w:val="hybridMultilevel"/>
    <w:tmpl w:val="9498031E"/>
    <w:lvl w:ilvl="0" w:tplc="8FEA76B4">
      <w:start w:val="1"/>
      <w:numFmt w:val="decimal"/>
      <w:lvlText w:val="%1."/>
      <w:lvlJc w:val="left"/>
      <w:pPr>
        <w:ind w:left="720" w:hanging="360"/>
      </w:pPr>
      <w:rPr>
        <w:rFonts w:hint="default"/>
      </w:rPr>
    </w:lvl>
    <w:lvl w:ilvl="1" w:tplc="32928120">
      <w:start w:val="1"/>
      <w:numFmt w:val="lowerLetter"/>
      <w:lvlText w:val="%2."/>
      <w:lvlJc w:val="left"/>
      <w:pPr>
        <w:ind w:left="1440" w:hanging="360"/>
      </w:pPr>
    </w:lvl>
    <w:lvl w:ilvl="2" w:tplc="0CBCD580">
      <w:start w:val="1"/>
      <w:numFmt w:val="lowerRoman"/>
      <w:lvlText w:val="%3."/>
      <w:lvlJc w:val="right"/>
      <w:pPr>
        <w:ind w:left="2160" w:hanging="180"/>
      </w:pPr>
    </w:lvl>
    <w:lvl w:ilvl="3" w:tplc="355A29F2">
      <w:start w:val="1"/>
      <w:numFmt w:val="decimal"/>
      <w:lvlText w:val="%4."/>
      <w:lvlJc w:val="left"/>
      <w:pPr>
        <w:ind w:left="2880" w:hanging="360"/>
      </w:pPr>
    </w:lvl>
    <w:lvl w:ilvl="4" w:tplc="72C805AA">
      <w:start w:val="1"/>
      <w:numFmt w:val="lowerLetter"/>
      <w:lvlText w:val="%5."/>
      <w:lvlJc w:val="left"/>
      <w:pPr>
        <w:ind w:left="3600" w:hanging="360"/>
      </w:pPr>
    </w:lvl>
    <w:lvl w:ilvl="5" w:tplc="B25276A4">
      <w:start w:val="1"/>
      <w:numFmt w:val="lowerRoman"/>
      <w:lvlText w:val="%6."/>
      <w:lvlJc w:val="right"/>
      <w:pPr>
        <w:ind w:left="4320" w:hanging="180"/>
      </w:pPr>
    </w:lvl>
    <w:lvl w:ilvl="6" w:tplc="D67843DC">
      <w:start w:val="1"/>
      <w:numFmt w:val="decimal"/>
      <w:lvlText w:val="%7."/>
      <w:lvlJc w:val="left"/>
      <w:pPr>
        <w:ind w:left="5040" w:hanging="360"/>
      </w:pPr>
    </w:lvl>
    <w:lvl w:ilvl="7" w:tplc="DA101EAA">
      <w:start w:val="1"/>
      <w:numFmt w:val="lowerLetter"/>
      <w:lvlText w:val="%8."/>
      <w:lvlJc w:val="left"/>
      <w:pPr>
        <w:ind w:left="5760" w:hanging="360"/>
      </w:pPr>
    </w:lvl>
    <w:lvl w:ilvl="8" w:tplc="AFBC3060">
      <w:start w:val="1"/>
      <w:numFmt w:val="lowerRoman"/>
      <w:lvlText w:val="%9."/>
      <w:lvlJc w:val="right"/>
      <w:pPr>
        <w:ind w:left="6480" w:hanging="180"/>
      </w:pPr>
    </w:lvl>
  </w:abstractNum>
  <w:abstractNum w:abstractNumId="13">
    <w:nsid w:val="4DD52CE7"/>
    <w:multiLevelType w:val="hybridMultilevel"/>
    <w:tmpl w:val="C5422784"/>
    <w:lvl w:ilvl="0" w:tplc="8A1615BC">
      <w:start w:val="1"/>
      <w:numFmt w:val="lowerLetter"/>
      <w:lvlText w:val="%1."/>
      <w:lvlJc w:val="left"/>
      <w:pPr>
        <w:tabs>
          <w:tab w:val="num" w:pos="2160"/>
        </w:tabs>
        <w:ind w:left="2160" w:hanging="360"/>
      </w:pPr>
      <w:rPr>
        <w:rFonts w:hint="default"/>
      </w:rPr>
    </w:lvl>
    <w:lvl w:ilvl="1" w:tplc="213E8FEE">
      <w:start w:val="1"/>
      <w:numFmt w:val="bullet"/>
      <w:lvlText w:val="o"/>
      <w:lvlJc w:val="left"/>
      <w:pPr>
        <w:tabs>
          <w:tab w:val="num" w:pos="2880"/>
        </w:tabs>
        <w:ind w:left="2880" w:hanging="360"/>
      </w:pPr>
      <w:rPr>
        <w:rFonts w:ascii="Courier New" w:hAnsi="Courier New" w:cs="Courier New" w:hint="default"/>
      </w:rPr>
    </w:lvl>
    <w:lvl w:ilvl="2" w:tplc="0558791E">
      <w:start w:val="1"/>
      <w:numFmt w:val="bullet"/>
      <w:lvlText w:val=""/>
      <w:lvlJc w:val="left"/>
      <w:pPr>
        <w:tabs>
          <w:tab w:val="num" w:pos="3600"/>
        </w:tabs>
        <w:ind w:left="3600" w:hanging="360"/>
      </w:pPr>
      <w:rPr>
        <w:rFonts w:ascii="Wingdings" w:hAnsi="Wingdings" w:hint="default"/>
      </w:rPr>
    </w:lvl>
    <w:lvl w:ilvl="3" w:tplc="D6DE920C">
      <w:start w:val="1"/>
      <w:numFmt w:val="bullet"/>
      <w:lvlText w:val=""/>
      <w:lvlJc w:val="left"/>
      <w:pPr>
        <w:tabs>
          <w:tab w:val="num" w:pos="4320"/>
        </w:tabs>
        <w:ind w:left="4320" w:hanging="360"/>
      </w:pPr>
      <w:rPr>
        <w:rFonts w:ascii="Symbol" w:hAnsi="Symbol" w:hint="default"/>
      </w:rPr>
    </w:lvl>
    <w:lvl w:ilvl="4" w:tplc="83945F22">
      <w:start w:val="1"/>
      <w:numFmt w:val="bullet"/>
      <w:lvlText w:val="o"/>
      <w:lvlJc w:val="left"/>
      <w:pPr>
        <w:tabs>
          <w:tab w:val="num" w:pos="5040"/>
        </w:tabs>
        <w:ind w:left="5040" w:hanging="360"/>
      </w:pPr>
      <w:rPr>
        <w:rFonts w:ascii="Courier New" w:hAnsi="Courier New" w:cs="Courier New" w:hint="default"/>
      </w:rPr>
    </w:lvl>
    <w:lvl w:ilvl="5" w:tplc="265AC626">
      <w:start w:val="1"/>
      <w:numFmt w:val="bullet"/>
      <w:lvlText w:val=""/>
      <w:lvlJc w:val="left"/>
      <w:pPr>
        <w:tabs>
          <w:tab w:val="num" w:pos="5760"/>
        </w:tabs>
        <w:ind w:left="5760" w:hanging="360"/>
      </w:pPr>
      <w:rPr>
        <w:rFonts w:ascii="Wingdings" w:hAnsi="Wingdings" w:hint="default"/>
      </w:rPr>
    </w:lvl>
    <w:lvl w:ilvl="6" w:tplc="4232F2A4">
      <w:start w:val="1"/>
      <w:numFmt w:val="bullet"/>
      <w:lvlText w:val=""/>
      <w:lvlJc w:val="left"/>
      <w:pPr>
        <w:tabs>
          <w:tab w:val="num" w:pos="6480"/>
        </w:tabs>
        <w:ind w:left="6480" w:hanging="360"/>
      </w:pPr>
      <w:rPr>
        <w:rFonts w:ascii="Symbol" w:hAnsi="Symbol" w:hint="default"/>
      </w:rPr>
    </w:lvl>
    <w:lvl w:ilvl="7" w:tplc="2ADCC7EC">
      <w:start w:val="1"/>
      <w:numFmt w:val="bullet"/>
      <w:lvlText w:val="o"/>
      <w:lvlJc w:val="left"/>
      <w:pPr>
        <w:tabs>
          <w:tab w:val="num" w:pos="7200"/>
        </w:tabs>
        <w:ind w:left="7200" w:hanging="360"/>
      </w:pPr>
      <w:rPr>
        <w:rFonts w:ascii="Courier New" w:hAnsi="Courier New" w:cs="Courier New" w:hint="default"/>
      </w:rPr>
    </w:lvl>
    <w:lvl w:ilvl="8" w:tplc="1E4CBA28">
      <w:start w:val="1"/>
      <w:numFmt w:val="bullet"/>
      <w:lvlText w:val=""/>
      <w:lvlJc w:val="left"/>
      <w:pPr>
        <w:tabs>
          <w:tab w:val="num" w:pos="7920"/>
        </w:tabs>
        <w:ind w:left="7920" w:hanging="360"/>
      </w:pPr>
      <w:rPr>
        <w:rFonts w:ascii="Wingdings" w:hAnsi="Wingdings" w:hint="default"/>
      </w:rPr>
    </w:lvl>
  </w:abstractNum>
  <w:abstractNum w:abstractNumId="14">
    <w:nsid w:val="4F9C46F5"/>
    <w:multiLevelType w:val="hybridMultilevel"/>
    <w:tmpl w:val="A924626A"/>
    <w:lvl w:ilvl="0" w:tplc="59DE2188">
      <w:numFmt w:val="bullet"/>
      <w:lvlText w:val="-"/>
      <w:lvlJc w:val="left"/>
      <w:pPr>
        <w:ind w:left="720" w:hanging="360"/>
      </w:pPr>
      <w:rPr>
        <w:rFonts w:ascii="Arial" w:eastAsia="Times New Roman" w:hAnsi="Arial" w:cs="Arial" w:hint="default"/>
      </w:rPr>
    </w:lvl>
    <w:lvl w:ilvl="1" w:tplc="ABFECE20">
      <w:start w:val="1"/>
      <w:numFmt w:val="bullet"/>
      <w:lvlText w:val="o"/>
      <w:lvlJc w:val="left"/>
      <w:pPr>
        <w:ind w:left="1440" w:hanging="360"/>
      </w:pPr>
      <w:rPr>
        <w:rFonts w:ascii="Courier New" w:hAnsi="Courier New" w:cs="Courier New" w:hint="default"/>
      </w:rPr>
    </w:lvl>
    <w:lvl w:ilvl="2" w:tplc="4DD41F26">
      <w:start w:val="1"/>
      <w:numFmt w:val="bullet"/>
      <w:lvlText w:val=""/>
      <w:lvlJc w:val="left"/>
      <w:pPr>
        <w:ind w:left="2160" w:hanging="360"/>
      </w:pPr>
      <w:rPr>
        <w:rFonts w:ascii="Wingdings" w:hAnsi="Wingdings" w:hint="default"/>
      </w:rPr>
    </w:lvl>
    <w:lvl w:ilvl="3" w:tplc="364ED6D6">
      <w:start w:val="1"/>
      <w:numFmt w:val="bullet"/>
      <w:lvlText w:val=""/>
      <w:lvlJc w:val="left"/>
      <w:pPr>
        <w:ind w:left="2880" w:hanging="360"/>
      </w:pPr>
      <w:rPr>
        <w:rFonts w:ascii="Symbol" w:hAnsi="Symbol" w:hint="default"/>
      </w:rPr>
    </w:lvl>
    <w:lvl w:ilvl="4" w:tplc="84F64EDC">
      <w:start w:val="1"/>
      <w:numFmt w:val="bullet"/>
      <w:lvlText w:val="o"/>
      <w:lvlJc w:val="left"/>
      <w:pPr>
        <w:ind w:left="3600" w:hanging="360"/>
      </w:pPr>
      <w:rPr>
        <w:rFonts w:ascii="Courier New" w:hAnsi="Courier New" w:cs="Courier New" w:hint="default"/>
      </w:rPr>
    </w:lvl>
    <w:lvl w:ilvl="5" w:tplc="E1005CAA">
      <w:start w:val="1"/>
      <w:numFmt w:val="bullet"/>
      <w:lvlText w:val=""/>
      <w:lvlJc w:val="left"/>
      <w:pPr>
        <w:ind w:left="4320" w:hanging="360"/>
      </w:pPr>
      <w:rPr>
        <w:rFonts w:ascii="Wingdings" w:hAnsi="Wingdings" w:hint="default"/>
      </w:rPr>
    </w:lvl>
    <w:lvl w:ilvl="6" w:tplc="58AEA896">
      <w:start w:val="1"/>
      <w:numFmt w:val="bullet"/>
      <w:lvlText w:val=""/>
      <w:lvlJc w:val="left"/>
      <w:pPr>
        <w:ind w:left="5040" w:hanging="360"/>
      </w:pPr>
      <w:rPr>
        <w:rFonts w:ascii="Symbol" w:hAnsi="Symbol" w:hint="default"/>
      </w:rPr>
    </w:lvl>
    <w:lvl w:ilvl="7" w:tplc="EBB060EC">
      <w:start w:val="1"/>
      <w:numFmt w:val="bullet"/>
      <w:lvlText w:val="o"/>
      <w:lvlJc w:val="left"/>
      <w:pPr>
        <w:ind w:left="5760" w:hanging="360"/>
      </w:pPr>
      <w:rPr>
        <w:rFonts w:ascii="Courier New" w:hAnsi="Courier New" w:cs="Courier New" w:hint="default"/>
      </w:rPr>
    </w:lvl>
    <w:lvl w:ilvl="8" w:tplc="CE18ECD4">
      <w:start w:val="1"/>
      <w:numFmt w:val="bullet"/>
      <w:lvlText w:val=""/>
      <w:lvlJc w:val="left"/>
      <w:pPr>
        <w:ind w:left="6480" w:hanging="360"/>
      </w:pPr>
      <w:rPr>
        <w:rFonts w:ascii="Wingdings" w:hAnsi="Wingdings" w:hint="default"/>
      </w:rPr>
    </w:lvl>
  </w:abstractNum>
  <w:abstractNum w:abstractNumId="15">
    <w:nsid w:val="4FBA5041"/>
    <w:multiLevelType w:val="hybridMultilevel"/>
    <w:tmpl w:val="1FDA780C"/>
    <w:lvl w:ilvl="0" w:tplc="CACEDB20">
      <w:start w:val="1"/>
      <w:numFmt w:val="bullet"/>
      <w:lvlText w:val=""/>
      <w:lvlJc w:val="left"/>
      <w:pPr>
        <w:ind w:left="720" w:hanging="360"/>
      </w:pPr>
      <w:rPr>
        <w:rFonts w:ascii="Symbol" w:hAnsi="Symbol" w:hint="default"/>
      </w:rPr>
    </w:lvl>
    <w:lvl w:ilvl="1" w:tplc="18A02CA4">
      <w:start w:val="1"/>
      <w:numFmt w:val="bullet"/>
      <w:lvlText w:val="o"/>
      <w:lvlJc w:val="left"/>
      <w:pPr>
        <w:ind w:left="1440" w:hanging="360"/>
      </w:pPr>
      <w:rPr>
        <w:rFonts w:ascii="Courier New" w:hAnsi="Courier New" w:cs="Courier New" w:hint="default"/>
      </w:rPr>
    </w:lvl>
    <w:lvl w:ilvl="2" w:tplc="ECDE9210">
      <w:start w:val="1"/>
      <w:numFmt w:val="bullet"/>
      <w:lvlText w:val=""/>
      <w:lvlJc w:val="left"/>
      <w:pPr>
        <w:ind w:left="2160" w:hanging="360"/>
      </w:pPr>
      <w:rPr>
        <w:rFonts w:ascii="Wingdings" w:hAnsi="Wingdings" w:hint="default"/>
      </w:rPr>
    </w:lvl>
    <w:lvl w:ilvl="3" w:tplc="D3445396">
      <w:start w:val="1"/>
      <w:numFmt w:val="bullet"/>
      <w:lvlText w:val=""/>
      <w:lvlJc w:val="left"/>
      <w:pPr>
        <w:ind w:left="2880" w:hanging="360"/>
      </w:pPr>
      <w:rPr>
        <w:rFonts w:ascii="Symbol" w:hAnsi="Symbol" w:hint="default"/>
      </w:rPr>
    </w:lvl>
    <w:lvl w:ilvl="4" w:tplc="1BE44BA6">
      <w:start w:val="1"/>
      <w:numFmt w:val="bullet"/>
      <w:lvlText w:val="o"/>
      <w:lvlJc w:val="left"/>
      <w:pPr>
        <w:ind w:left="3600" w:hanging="360"/>
      </w:pPr>
      <w:rPr>
        <w:rFonts w:ascii="Courier New" w:hAnsi="Courier New" w:cs="Courier New" w:hint="default"/>
      </w:rPr>
    </w:lvl>
    <w:lvl w:ilvl="5" w:tplc="6F5A44EA">
      <w:start w:val="1"/>
      <w:numFmt w:val="bullet"/>
      <w:lvlText w:val=""/>
      <w:lvlJc w:val="left"/>
      <w:pPr>
        <w:ind w:left="4320" w:hanging="360"/>
      </w:pPr>
      <w:rPr>
        <w:rFonts w:ascii="Wingdings" w:hAnsi="Wingdings" w:hint="default"/>
      </w:rPr>
    </w:lvl>
    <w:lvl w:ilvl="6" w:tplc="411C596C">
      <w:start w:val="1"/>
      <w:numFmt w:val="bullet"/>
      <w:lvlText w:val=""/>
      <w:lvlJc w:val="left"/>
      <w:pPr>
        <w:ind w:left="5040" w:hanging="360"/>
      </w:pPr>
      <w:rPr>
        <w:rFonts w:ascii="Symbol" w:hAnsi="Symbol" w:hint="default"/>
      </w:rPr>
    </w:lvl>
    <w:lvl w:ilvl="7" w:tplc="1E342408">
      <w:start w:val="1"/>
      <w:numFmt w:val="bullet"/>
      <w:lvlText w:val="o"/>
      <w:lvlJc w:val="left"/>
      <w:pPr>
        <w:ind w:left="5760" w:hanging="360"/>
      </w:pPr>
      <w:rPr>
        <w:rFonts w:ascii="Courier New" w:hAnsi="Courier New" w:cs="Courier New" w:hint="default"/>
      </w:rPr>
    </w:lvl>
    <w:lvl w:ilvl="8" w:tplc="D0BEAABC">
      <w:start w:val="1"/>
      <w:numFmt w:val="bullet"/>
      <w:lvlText w:val=""/>
      <w:lvlJc w:val="left"/>
      <w:pPr>
        <w:ind w:left="6480" w:hanging="360"/>
      </w:pPr>
      <w:rPr>
        <w:rFonts w:ascii="Wingdings" w:hAnsi="Wingdings" w:hint="default"/>
      </w:rPr>
    </w:lvl>
  </w:abstractNum>
  <w:abstractNum w:abstractNumId="16">
    <w:nsid w:val="5FC2701B"/>
    <w:multiLevelType w:val="hybridMultilevel"/>
    <w:tmpl w:val="E12CFA4A"/>
    <w:lvl w:ilvl="0" w:tplc="F894DFF4">
      <w:start w:val="1"/>
      <w:numFmt w:val="decimal"/>
      <w:lvlText w:val="%1."/>
      <w:lvlJc w:val="left"/>
      <w:pPr>
        <w:ind w:left="720" w:hanging="360"/>
      </w:pPr>
      <w:rPr>
        <w:rFonts w:hint="default"/>
      </w:rPr>
    </w:lvl>
    <w:lvl w:ilvl="1" w:tplc="1752EF64">
      <w:start w:val="1"/>
      <w:numFmt w:val="lowerLetter"/>
      <w:lvlText w:val="%2."/>
      <w:lvlJc w:val="left"/>
      <w:pPr>
        <w:ind w:left="1440" w:hanging="360"/>
      </w:pPr>
    </w:lvl>
    <w:lvl w:ilvl="2" w:tplc="53900BC4">
      <w:start w:val="1"/>
      <w:numFmt w:val="lowerRoman"/>
      <w:lvlText w:val="%3."/>
      <w:lvlJc w:val="right"/>
      <w:pPr>
        <w:ind w:left="2160" w:hanging="180"/>
      </w:pPr>
    </w:lvl>
    <w:lvl w:ilvl="3" w:tplc="B816A8C6">
      <w:start w:val="1"/>
      <w:numFmt w:val="decimal"/>
      <w:lvlText w:val="%4."/>
      <w:lvlJc w:val="left"/>
      <w:pPr>
        <w:ind w:left="2880" w:hanging="360"/>
      </w:pPr>
    </w:lvl>
    <w:lvl w:ilvl="4" w:tplc="56264708">
      <w:start w:val="1"/>
      <w:numFmt w:val="lowerLetter"/>
      <w:lvlText w:val="%5."/>
      <w:lvlJc w:val="left"/>
      <w:pPr>
        <w:ind w:left="3600" w:hanging="360"/>
      </w:pPr>
    </w:lvl>
    <w:lvl w:ilvl="5" w:tplc="8F90FD52">
      <w:start w:val="1"/>
      <w:numFmt w:val="lowerRoman"/>
      <w:lvlText w:val="%6."/>
      <w:lvlJc w:val="right"/>
      <w:pPr>
        <w:ind w:left="4320" w:hanging="180"/>
      </w:pPr>
    </w:lvl>
    <w:lvl w:ilvl="6" w:tplc="D14E165A">
      <w:start w:val="1"/>
      <w:numFmt w:val="decimal"/>
      <w:lvlText w:val="%7."/>
      <w:lvlJc w:val="left"/>
      <w:pPr>
        <w:ind w:left="5040" w:hanging="360"/>
      </w:pPr>
    </w:lvl>
    <w:lvl w:ilvl="7" w:tplc="01BE3D60">
      <w:start w:val="1"/>
      <w:numFmt w:val="lowerLetter"/>
      <w:lvlText w:val="%8."/>
      <w:lvlJc w:val="left"/>
      <w:pPr>
        <w:ind w:left="5760" w:hanging="360"/>
      </w:pPr>
    </w:lvl>
    <w:lvl w:ilvl="8" w:tplc="15C80D5E">
      <w:start w:val="1"/>
      <w:numFmt w:val="lowerRoman"/>
      <w:lvlText w:val="%9."/>
      <w:lvlJc w:val="right"/>
      <w:pPr>
        <w:ind w:left="6480" w:hanging="180"/>
      </w:pPr>
    </w:lvl>
  </w:abstractNum>
  <w:abstractNum w:abstractNumId="17">
    <w:nsid w:val="68BF2704"/>
    <w:multiLevelType w:val="hybridMultilevel"/>
    <w:tmpl w:val="E850E99A"/>
    <w:lvl w:ilvl="0" w:tplc="C074AE24">
      <w:start w:val="1"/>
      <w:numFmt w:val="bullet"/>
      <w:lvlText w:val=""/>
      <w:lvlJc w:val="left"/>
      <w:pPr>
        <w:tabs>
          <w:tab w:val="num" w:pos="1080"/>
        </w:tabs>
        <w:ind w:left="1080" w:hanging="360"/>
      </w:pPr>
      <w:rPr>
        <w:rFonts w:ascii="Symbol" w:hAnsi="Symbol" w:hint="default"/>
      </w:rPr>
    </w:lvl>
    <w:lvl w:ilvl="1" w:tplc="310276BC">
      <w:start w:val="1"/>
      <w:numFmt w:val="bullet"/>
      <w:lvlText w:val="o"/>
      <w:lvlJc w:val="left"/>
      <w:pPr>
        <w:tabs>
          <w:tab w:val="num" w:pos="1800"/>
        </w:tabs>
        <w:ind w:left="1800" w:hanging="360"/>
      </w:pPr>
      <w:rPr>
        <w:rFonts w:ascii="Courier New" w:hAnsi="Courier New" w:cs="Courier New" w:hint="default"/>
      </w:rPr>
    </w:lvl>
    <w:lvl w:ilvl="2" w:tplc="87AA2868">
      <w:start w:val="1"/>
      <w:numFmt w:val="bullet"/>
      <w:lvlText w:val=""/>
      <w:lvlJc w:val="left"/>
      <w:pPr>
        <w:tabs>
          <w:tab w:val="num" w:pos="2520"/>
        </w:tabs>
        <w:ind w:left="2520" w:hanging="360"/>
      </w:pPr>
      <w:rPr>
        <w:rFonts w:ascii="Wingdings" w:hAnsi="Wingdings" w:hint="default"/>
      </w:rPr>
    </w:lvl>
    <w:lvl w:ilvl="3" w:tplc="8362DD96">
      <w:start w:val="1"/>
      <w:numFmt w:val="bullet"/>
      <w:lvlText w:val=""/>
      <w:lvlJc w:val="left"/>
      <w:pPr>
        <w:tabs>
          <w:tab w:val="num" w:pos="3240"/>
        </w:tabs>
        <w:ind w:left="3240" w:hanging="360"/>
      </w:pPr>
      <w:rPr>
        <w:rFonts w:ascii="Symbol" w:hAnsi="Symbol" w:hint="default"/>
      </w:rPr>
    </w:lvl>
    <w:lvl w:ilvl="4" w:tplc="506CBF7C">
      <w:start w:val="1"/>
      <w:numFmt w:val="bullet"/>
      <w:lvlText w:val="o"/>
      <w:lvlJc w:val="left"/>
      <w:pPr>
        <w:tabs>
          <w:tab w:val="num" w:pos="3960"/>
        </w:tabs>
        <w:ind w:left="3960" w:hanging="360"/>
      </w:pPr>
      <w:rPr>
        <w:rFonts w:ascii="Courier New" w:hAnsi="Courier New" w:cs="Courier New" w:hint="default"/>
      </w:rPr>
    </w:lvl>
    <w:lvl w:ilvl="5" w:tplc="B31A7EA2">
      <w:start w:val="1"/>
      <w:numFmt w:val="bullet"/>
      <w:lvlText w:val=""/>
      <w:lvlJc w:val="left"/>
      <w:pPr>
        <w:tabs>
          <w:tab w:val="num" w:pos="4680"/>
        </w:tabs>
        <w:ind w:left="4680" w:hanging="360"/>
      </w:pPr>
      <w:rPr>
        <w:rFonts w:ascii="Wingdings" w:hAnsi="Wingdings" w:hint="default"/>
      </w:rPr>
    </w:lvl>
    <w:lvl w:ilvl="6" w:tplc="9D52D760">
      <w:start w:val="1"/>
      <w:numFmt w:val="bullet"/>
      <w:lvlText w:val=""/>
      <w:lvlJc w:val="left"/>
      <w:pPr>
        <w:tabs>
          <w:tab w:val="num" w:pos="5400"/>
        </w:tabs>
        <w:ind w:left="5400" w:hanging="360"/>
      </w:pPr>
      <w:rPr>
        <w:rFonts w:ascii="Symbol" w:hAnsi="Symbol" w:hint="default"/>
      </w:rPr>
    </w:lvl>
    <w:lvl w:ilvl="7" w:tplc="315C14E4">
      <w:start w:val="1"/>
      <w:numFmt w:val="bullet"/>
      <w:lvlText w:val="o"/>
      <w:lvlJc w:val="left"/>
      <w:pPr>
        <w:tabs>
          <w:tab w:val="num" w:pos="6120"/>
        </w:tabs>
        <w:ind w:left="6120" w:hanging="360"/>
      </w:pPr>
      <w:rPr>
        <w:rFonts w:ascii="Courier New" w:hAnsi="Courier New" w:cs="Courier New" w:hint="default"/>
      </w:rPr>
    </w:lvl>
    <w:lvl w:ilvl="8" w:tplc="D3D8BB22">
      <w:start w:val="1"/>
      <w:numFmt w:val="bullet"/>
      <w:lvlText w:val=""/>
      <w:lvlJc w:val="left"/>
      <w:pPr>
        <w:tabs>
          <w:tab w:val="num" w:pos="6840"/>
        </w:tabs>
        <w:ind w:left="6840" w:hanging="360"/>
      </w:pPr>
      <w:rPr>
        <w:rFonts w:ascii="Wingdings" w:hAnsi="Wingdings" w:hint="default"/>
      </w:rPr>
    </w:lvl>
  </w:abstractNum>
  <w:abstractNum w:abstractNumId="18">
    <w:nsid w:val="74994FF2"/>
    <w:multiLevelType w:val="hybridMultilevel"/>
    <w:tmpl w:val="3AC29E44"/>
    <w:lvl w:ilvl="0" w:tplc="2BEE9F12">
      <w:start w:val="1"/>
      <w:numFmt w:val="bullet"/>
      <w:lvlText w:val=""/>
      <w:lvlJc w:val="left"/>
      <w:pPr>
        <w:tabs>
          <w:tab w:val="num" w:pos="1440"/>
        </w:tabs>
        <w:ind w:left="1440" w:hanging="360"/>
      </w:pPr>
      <w:rPr>
        <w:rFonts w:ascii="Symbol" w:hAnsi="Symbol" w:hint="default"/>
      </w:rPr>
    </w:lvl>
    <w:lvl w:ilvl="1" w:tplc="0F6C0C6E">
      <w:start w:val="1"/>
      <w:numFmt w:val="bullet"/>
      <w:lvlText w:val="o"/>
      <w:lvlJc w:val="left"/>
      <w:pPr>
        <w:tabs>
          <w:tab w:val="num" w:pos="2160"/>
        </w:tabs>
        <w:ind w:left="2160" w:hanging="360"/>
      </w:pPr>
      <w:rPr>
        <w:rFonts w:ascii="Courier New" w:hAnsi="Courier New" w:cs="Courier New" w:hint="default"/>
      </w:rPr>
    </w:lvl>
    <w:lvl w:ilvl="2" w:tplc="5364AF14">
      <w:start w:val="1"/>
      <w:numFmt w:val="bullet"/>
      <w:lvlText w:val=""/>
      <w:lvlJc w:val="left"/>
      <w:pPr>
        <w:tabs>
          <w:tab w:val="num" w:pos="2880"/>
        </w:tabs>
        <w:ind w:left="2880" w:hanging="360"/>
      </w:pPr>
      <w:rPr>
        <w:rFonts w:ascii="Wingdings" w:hAnsi="Wingdings" w:hint="default"/>
      </w:rPr>
    </w:lvl>
    <w:lvl w:ilvl="3" w:tplc="07F0F932">
      <w:start w:val="1"/>
      <w:numFmt w:val="bullet"/>
      <w:lvlText w:val=""/>
      <w:lvlJc w:val="left"/>
      <w:pPr>
        <w:tabs>
          <w:tab w:val="num" w:pos="3600"/>
        </w:tabs>
        <w:ind w:left="3600" w:hanging="360"/>
      </w:pPr>
      <w:rPr>
        <w:rFonts w:ascii="Symbol" w:hAnsi="Symbol" w:hint="default"/>
      </w:rPr>
    </w:lvl>
    <w:lvl w:ilvl="4" w:tplc="7DF21406">
      <w:start w:val="1"/>
      <w:numFmt w:val="bullet"/>
      <w:lvlText w:val="o"/>
      <w:lvlJc w:val="left"/>
      <w:pPr>
        <w:tabs>
          <w:tab w:val="num" w:pos="4320"/>
        </w:tabs>
        <w:ind w:left="4320" w:hanging="360"/>
      </w:pPr>
      <w:rPr>
        <w:rFonts w:ascii="Courier New" w:hAnsi="Courier New" w:cs="Courier New" w:hint="default"/>
      </w:rPr>
    </w:lvl>
    <w:lvl w:ilvl="5" w:tplc="8C369968">
      <w:start w:val="1"/>
      <w:numFmt w:val="bullet"/>
      <w:lvlText w:val=""/>
      <w:lvlJc w:val="left"/>
      <w:pPr>
        <w:tabs>
          <w:tab w:val="num" w:pos="5040"/>
        </w:tabs>
        <w:ind w:left="5040" w:hanging="360"/>
      </w:pPr>
      <w:rPr>
        <w:rFonts w:ascii="Wingdings" w:hAnsi="Wingdings" w:hint="default"/>
      </w:rPr>
    </w:lvl>
    <w:lvl w:ilvl="6" w:tplc="D0665DCC">
      <w:start w:val="1"/>
      <w:numFmt w:val="bullet"/>
      <w:lvlText w:val=""/>
      <w:lvlJc w:val="left"/>
      <w:pPr>
        <w:tabs>
          <w:tab w:val="num" w:pos="5760"/>
        </w:tabs>
        <w:ind w:left="5760" w:hanging="360"/>
      </w:pPr>
      <w:rPr>
        <w:rFonts w:ascii="Symbol" w:hAnsi="Symbol" w:hint="default"/>
      </w:rPr>
    </w:lvl>
    <w:lvl w:ilvl="7" w:tplc="F9A86976">
      <w:start w:val="1"/>
      <w:numFmt w:val="bullet"/>
      <w:lvlText w:val="o"/>
      <w:lvlJc w:val="left"/>
      <w:pPr>
        <w:tabs>
          <w:tab w:val="num" w:pos="6480"/>
        </w:tabs>
        <w:ind w:left="6480" w:hanging="360"/>
      </w:pPr>
      <w:rPr>
        <w:rFonts w:ascii="Courier New" w:hAnsi="Courier New" w:cs="Courier New" w:hint="default"/>
      </w:rPr>
    </w:lvl>
    <w:lvl w:ilvl="8" w:tplc="3ADA3090">
      <w:start w:val="1"/>
      <w:numFmt w:val="bullet"/>
      <w:lvlText w:val=""/>
      <w:lvlJc w:val="left"/>
      <w:pPr>
        <w:tabs>
          <w:tab w:val="num" w:pos="7200"/>
        </w:tabs>
        <w:ind w:left="7200" w:hanging="360"/>
      </w:pPr>
      <w:rPr>
        <w:rFonts w:ascii="Wingdings" w:hAnsi="Wingdings" w:hint="default"/>
      </w:rPr>
    </w:lvl>
  </w:abstractNum>
  <w:abstractNum w:abstractNumId="19">
    <w:nsid w:val="77E43242"/>
    <w:multiLevelType w:val="hybridMultilevel"/>
    <w:tmpl w:val="77F21160"/>
    <w:lvl w:ilvl="0" w:tplc="8548A8BA">
      <w:start w:val="1"/>
      <w:numFmt w:val="bullet"/>
      <w:lvlText w:val=""/>
      <w:lvlJc w:val="left"/>
      <w:pPr>
        <w:tabs>
          <w:tab w:val="num" w:pos="1080"/>
        </w:tabs>
        <w:ind w:left="1080" w:hanging="360"/>
      </w:pPr>
      <w:rPr>
        <w:rFonts w:ascii="Symbol" w:hAnsi="Symbol" w:hint="default"/>
      </w:rPr>
    </w:lvl>
    <w:lvl w:ilvl="1" w:tplc="92506CC2">
      <w:start w:val="1"/>
      <w:numFmt w:val="bullet"/>
      <w:lvlText w:val="o"/>
      <w:lvlJc w:val="left"/>
      <w:pPr>
        <w:tabs>
          <w:tab w:val="num" w:pos="1800"/>
        </w:tabs>
        <w:ind w:left="1800" w:hanging="360"/>
      </w:pPr>
      <w:rPr>
        <w:rFonts w:ascii="Courier New" w:hAnsi="Courier New" w:cs="Courier New" w:hint="default"/>
      </w:rPr>
    </w:lvl>
    <w:lvl w:ilvl="2" w:tplc="A5BA3E92">
      <w:start w:val="1"/>
      <w:numFmt w:val="bullet"/>
      <w:lvlText w:val=""/>
      <w:lvlJc w:val="left"/>
      <w:pPr>
        <w:tabs>
          <w:tab w:val="num" w:pos="2520"/>
        </w:tabs>
        <w:ind w:left="2520" w:hanging="360"/>
      </w:pPr>
      <w:rPr>
        <w:rFonts w:ascii="Wingdings" w:hAnsi="Wingdings" w:hint="default"/>
      </w:rPr>
    </w:lvl>
    <w:lvl w:ilvl="3" w:tplc="D3643AEE">
      <w:start w:val="1"/>
      <w:numFmt w:val="bullet"/>
      <w:lvlText w:val=""/>
      <w:lvlJc w:val="left"/>
      <w:pPr>
        <w:tabs>
          <w:tab w:val="num" w:pos="3240"/>
        </w:tabs>
        <w:ind w:left="3240" w:hanging="360"/>
      </w:pPr>
      <w:rPr>
        <w:rFonts w:ascii="Symbol" w:hAnsi="Symbol" w:hint="default"/>
      </w:rPr>
    </w:lvl>
    <w:lvl w:ilvl="4" w:tplc="21365F32">
      <w:start w:val="1"/>
      <w:numFmt w:val="bullet"/>
      <w:lvlText w:val="o"/>
      <w:lvlJc w:val="left"/>
      <w:pPr>
        <w:tabs>
          <w:tab w:val="num" w:pos="3960"/>
        </w:tabs>
        <w:ind w:left="3960" w:hanging="360"/>
      </w:pPr>
      <w:rPr>
        <w:rFonts w:ascii="Courier New" w:hAnsi="Courier New" w:cs="Courier New" w:hint="default"/>
      </w:rPr>
    </w:lvl>
    <w:lvl w:ilvl="5" w:tplc="5C6876AE">
      <w:start w:val="1"/>
      <w:numFmt w:val="bullet"/>
      <w:lvlText w:val=""/>
      <w:lvlJc w:val="left"/>
      <w:pPr>
        <w:tabs>
          <w:tab w:val="num" w:pos="4680"/>
        </w:tabs>
        <w:ind w:left="4680" w:hanging="360"/>
      </w:pPr>
      <w:rPr>
        <w:rFonts w:ascii="Wingdings" w:hAnsi="Wingdings" w:hint="default"/>
      </w:rPr>
    </w:lvl>
    <w:lvl w:ilvl="6" w:tplc="66183EA4">
      <w:start w:val="1"/>
      <w:numFmt w:val="bullet"/>
      <w:lvlText w:val=""/>
      <w:lvlJc w:val="left"/>
      <w:pPr>
        <w:tabs>
          <w:tab w:val="num" w:pos="5400"/>
        </w:tabs>
        <w:ind w:left="5400" w:hanging="360"/>
      </w:pPr>
      <w:rPr>
        <w:rFonts w:ascii="Symbol" w:hAnsi="Symbol" w:hint="default"/>
      </w:rPr>
    </w:lvl>
    <w:lvl w:ilvl="7" w:tplc="A14C60B2">
      <w:start w:val="1"/>
      <w:numFmt w:val="bullet"/>
      <w:lvlText w:val="o"/>
      <w:lvlJc w:val="left"/>
      <w:pPr>
        <w:tabs>
          <w:tab w:val="num" w:pos="6120"/>
        </w:tabs>
        <w:ind w:left="6120" w:hanging="360"/>
      </w:pPr>
      <w:rPr>
        <w:rFonts w:ascii="Courier New" w:hAnsi="Courier New" w:cs="Courier New" w:hint="default"/>
      </w:rPr>
    </w:lvl>
    <w:lvl w:ilvl="8" w:tplc="0D98F9BC">
      <w:start w:val="1"/>
      <w:numFmt w:val="bullet"/>
      <w:lvlText w:val=""/>
      <w:lvlJc w:val="left"/>
      <w:pPr>
        <w:tabs>
          <w:tab w:val="num" w:pos="6840"/>
        </w:tabs>
        <w:ind w:left="6840" w:hanging="360"/>
      </w:pPr>
      <w:rPr>
        <w:rFonts w:ascii="Wingdings" w:hAnsi="Wingdings" w:hint="default"/>
      </w:rPr>
    </w:lvl>
  </w:abstractNum>
  <w:abstractNum w:abstractNumId="20">
    <w:nsid w:val="78CA20A9"/>
    <w:multiLevelType w:val="hybridMultilevel"/>
    <w:tmpl w:val="3E9AE6A8"/>
    <w:lvl w:ilvl="0" w:tplc="8A2E6ABE">
      <w:numFmt w:val="bullet"/>
      <w:lvlText w:val="-"/>
      <w:lvlJc w:val="left"/>
      <w:pPr>
        <w:ind w:left="720" w:hanging="360"/>
      </w:pPr>
      <w:rPr>
        <w:rFonts w:ascii="Arial" w:eastAsia="Times New Roman" w:hAnsi="Arial" w:cs="Arial" w:hint="default"/>
      </w:rPr>
    </w:lvl>
    <w:lvl w:ilvl="1" w:tplc="519E9DA0">
      <w:start w:val="1"/>
      <w:numFmt w:val="bullet"/>
      <w:lvlText w:val="o"/>
      <w:lvlJc w:val="left"/>
      <w:pPr>
        <w:ind w:left="1440" w:hanging="360"/>
      </w:pPr>
      <w:rPr>
        <w:rFonts w:ascii="Courier New" w:hAnsi="Courier New" w:cs="Courier New" w:hint="default"/>
      </w:rPr>
    </w:lvl>
    <w:lvl w:ilvl="2" w:tplc="9FE485F0">
      <w:start w:val="1"/>
      <w:numFmt w:val="bullet"/>
      <w:lvlText w:val=""/>
      <w:lvlJc w:val="left"/>
      <w:pPr>
        <w:ind w:left="2160" w:hanging="360"/>
      </w:pPr>
      <w:rPr>
        <w:rFonts w:ascii="Wingdings" w:hAnsi="Wingdings" w:hint="default"/>
      </w:rPr>
    </w:lvl>
    <w:lvl w:ilvl="3" w:tplc="B62EAB70">
      <w:start w:val="1"/>
      <w:numFmt w:val="bullet"/>
      <w:lvlText w:val=""/>
      <w:lvlJc w:val="left"/>
      <w:pPr>
        <w:ind w:left="2880" w:hanging="360"/>
      </w:pPr>
      <w:rPr>
        <w:rFonts w:ascii="Symbol" w:hAnsi="Symbol" w:hint="default"/>
      </w:rPr>
    </w:lvl>
    <w:lvl w:ilvl="4" w:tplc="9B802544">
      <w:start w:val="1"/>
      <w:numFmt w:val="bullet"/>
      <w:lvlText w:val="o"/>
      <w:lvlJc w:val="left"/>
      <w:pPr>
        <w:ind w:left="3600" w:hanging="360"/>
      </w:pPr>
      <w:rPr>
        <w:rFonts w:ascii="Courier New" w:hAnsi="Courier New" w:cs="Courier New" w:hint="default"/>
      </w:rPr>
    </w:lvl>
    <w:lvl w:ilvl="5" w:tplc="E6665C12">
      <w:start w:val="1"/>
      <w:numFmt w:val="bullet"/>
      <w:lvlText w:val=""/>
      <w:lvlJc w:val="left"/>
      <w:pPr>
        <w:ind w:left="4320" w:hanging="360"/>
      </w:pPr>
      <w:rPr>
        <w:rFonts w:ascii="Wingdings" w:hAnsi="Wingdings" w:hint="default"/>
      </w:rPr>
    </w:lvl>
    <w:lvl w:ilvl="6" w:tplc="7F160EEE">
      <w:start w:val="1"/>
      <w:numFmt w:val="bullet"/>
      <w:lvlText w:val=""/>
      <w:lvlJc w:val="left"/>
      <w:pPr>
        <w:ind w:left="5040" w:hanging="360"/>
      </w:pPr>
      <w:rPr>
        <w:rFonts w:ascii="Symbol" w:hAnsi="Symbol" w:hint="default"/>
      </w:rPr>
    </w:lvl>
    <w:lvl w:ilvl="7" w:tplc="1534EDEE">
      <w:start w:val="1"/>
      <w:numFmt w:val="bullet"/>
      <w:lvlText w:val="o"/>
      <w:lvlJc w:val="left"/>
      <w:pPr>
        <w:ind w:left="5760" w:hanging="360"/>
      </w:pPr>
      <w:rPr>
        <w:rFonts w:ascii="Courier New" w:hAnsi="Courier New" w:cs="Courier New" w:hint="default"/>
      </w:rPr>
    </w:lvl>
    <w:lvl w:ilvl="8" w:tplc="83B89610">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7"/>
  </w:num>
  <w:num w:numId="4">
    <w:abstractNumId w:val="4"/>
  </w:num>
  <w:num w:numId="5">
    <w:abstractNumId w:val="19"/>
  </w:num>
  <w:num w:numId="6">
    <w:abstractNumId w:val="0"/>
  </w:num>
  <w:num w:numId="7">
    <w:abstractNumId w:val="13"/>
  </w:num>
  <w:num w:numId="8">
    <w:abstractNumId w:val="0"/>
  </w:num>
  <w:num w:numId="9">
    <w:abstractNumId w:val="5"/>
  </w:num>
  <w:num w:numId="10">
    <w:abstractNumId w:val="2"/>
  </w:num>
  <w:num w:numId="11">
    <w:abstractNumId w:val="20"/>
  </w:num>
  <w:num w:numId="12">
    <w:abstractNumId w:val="12"/>
  </w:num>
  <w:num w:numId="13">
    <w:abstractNumId w:val="16"/>
  </w:num>
  <w:num w:numId="14">
    <w:abstractNumId w:val="10"/>
  </w:num>
  <w:num w:numId="15">
    <w:abstractNumId w:val="1"/>
  </w:num>
  <w:num w:numId="16">
    <w:abstractNumId w:val="8"/>
  </w:num>
  <w:num w:numId="17">
    <w:abstractNumId w:val="14"/>
  </w:num>
  <w:num w:numId="18">
    <w:abstractNumId w:val="7"/>
  </w:num>
  <w:num w:numId="19">
    <w:abstractNumId w:val="15"/>
  </w:num>
  <w:num w:numId="20">
    <w:abstractNumId w:val="6"/>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E7E"/>
    <w:rsid w:val="000E6C0A"/>
    <w:rsid w:val="0020501A"/>
    <w:rsid w:val="002B7CA7"/>
    <w:rsid w:val="008D0571"/>
    <w:rsid w:val="008D19CE"/>
    <w:rsid w:val="00905BC5"/>
    <w:rsid w:val="00957E7E"/>
    <w:rsid w:val="00A3361E"/>
    <w:rsid w:val="00D12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ListParagraph">
    <w:name w:val="List Paragraph"/>
    <w:basedOn w:val="Normal"/>
    <w:qFormat/>
    <w:pPr>
      <w:ind w:left="720"/>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ListParagraph">
    <w:name w:val="List Paragraph"/>
    <w:basedOn w:val="Normal"/>
    <w:qFormat/>
    <w:pPr>
      <w:ind w:left="720"/>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846A3-76CB-430F-ADFD-B69A451B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UK- Environmental Observation Framework</vt:lpstr>
    </vt:vector>
  </TitlesOfParts>
  <Company>NERC</Company>
  <LinksUpToDate>false</LinksUpToDate>
  <CharactersWithSpaces>12647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Environmental Observation Framework</dc:title>
  <dc:creator>iTC NERC</dc:creator>
  <cp:lastModifiedBy>Isaacs, Sophie E.</cp:lastModifiedBy>
  <cp:revision>2</cp:revision>
  <cp:lastPrinted>2013-11-08T09:59:00Z</cp:lastPrinted>
  <dcterms:created xsi:type="dcterms:W3CDTF">2014-06-16T16:10:00Z</dcterms:created>
  <dcterms:modified xsi:type="dcterms:W3CDTF">2014-06-16T16:10:00Z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C1224121</vt:lpwstr>
  </property>
  <property fmtid="{D5CDD505-2E9C-101B-9397-08002B2CF9AE}" pid="3" name="Objective-Title">
    <vt:lpwstr>2013 11 07 10th MGT Note of Meeting1</vt:lpwstr>
  </property>
  <property fmtid="{D5CDD505-2E9C-101B-9397-08002B2CF9AE}" pid="4" name="Objective-Comment">
    <vt:lpwstr>
    </vt:lpwstr>
  </property>
  <property fmtid="{D5CDD505-2E9C-101B-9397-08002B2CF9AE}" pid="5" name="Objective-CreationStamp">
    <vt:filetime>2013-11-15T14:58:47Z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2013-11-15T14:58:59Z</vt:filetime>
  </property>
  <property fmtid="{D5CDD505-2E9C-101B-9397-08002B2CF9AE}" pid="9" name="Objective-ModificationStamp">
    <vt:filetime>2013-11-15T14:59:01Z</vt:filetime>
  </property>
  <property fmtid="{D5CDD505-2E9C-101B-9397-08002B2CF9AE}" pid="10" name="Objective-Owner">
    <vt:lpwstr>Isaacs, Sophie</vt:lpwstr>
  </property>
  <property fmtid="{D5CDD505-2E9C-101B-9397-08002B2CF9AE}" pid="11" name="Objective-Path">
    <vt:lpwstr>Objective Global Folder:JRC Fileplan:NERC: NEW FILEPLAN:COMMUNICATION, ENGAGEMENT AND KNOWLEDGE EXCHANGE:STAKEHOLDER LIAISON:UK-EOF: Management Group: Meetings: 2013:</vt:lpwstr>
  </property>
  <property fmtid="{D5CDD505-2E9C-101B-9397-08002B2CF9AE}" pid="12" name="Objective-Parent">
    <vt:lpwstr>UK-EOF: Management Group: Meetings: 2013</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i4>2</vt:i4>
  </property>
  <property fmtid="{D5CDD505-2E9C-101B-9397-08002B2CF9AE}" pid="16" name="Objective-VersionComment">
    <vt:lpwstr>
    </vt:lpwstr>
  </property>
  <property fmtid="{D5CDD505-2E9C-101B-9397-08002B2CF9AE}" pid="17" name="Objective-FileNumber">
    <vt:lpwstr>
    </vt:lpwstr>
  </property>
  <property fmtid="{D5CDD505-2E9C-101B-9397-08002B2CF9AE}" pid="18" name="Objective-Classification">
    <vt:lpwstr>[Inherited - none]</vt:lpwstr>
  </property>
  <property fmtid="{D5CDD505-2E9C-101B-9397-08002B2CF9AE}" pid="19" name="Objective-Caveats">
    <vt:lpwstr>
    </vt:lpwstr>
  </property>
  <property fmtid="{D5CDD505-2E9C-101B-9397-08002B2CF9AE}" pid="20" name="Objective-Tag [system]">
    <vt:lpwstr>
    </vt:lpwstr>
  </property>
  <property fmtid="{D5CDD505-2E9C-101B-9397-08002B2CF9AE}" pid="21" name="Objective-Created by (external) [system]">
    <vt:lpwstr>
    </vt:lpwstr>
  </property>
  <property fmtid="{D5CDD505-2E9C-101B-9397-08002B2CF9AE}" pid="22" name="Objective-Author's organisation [system]">
    <vt:lpwstr>
    </vt:lpwstr>
  </property>
  <property fmtid="{D5CDD505-2E9C-101B-9397-08002B2CF9AE}" pid="23" name="Objective-Research Council Publisher [system]">
    <vt:lpwstr>
    </vt:lpwstr>
  </property>
  <property fmtid="{D5CDD505-2E9C-101B-9397-08002B2CF9AE}" pid="24" name="Objective-Generated by [system]">
    <vt:lpwstr>
    </vt:lpwstr>
  </property>
  <property fmtid="{D5CDD505-2E9C-101B-9397-08002B2CF9AE}" pid="25" name="Objective-Date of Issue [system]">
    <vt:lpwstr>
    </vt:lpwstr>
  </property>
</Properties>
</file>